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AF" w:rsidRPr="004F65A5" w:rsidRDefault="00413BAF" w:rsidP="00413BAF">
      <w:pPr>
        <w:pStyle w:val="NormalWeb"/>
        <w:spacing w:before="0" w:beforeAutospacing="0" w:after="80" w:afterAutospacing="0"/>
        <w:outlineLvl w:val="0"/>
        <w:rPr>
          <w:b/>
        </w:rPr>
      </w:pPr>
      <w:r>
        <w:rPr>
          <w:b/>
        </w:rPr>
        <w:t xml:space="preserve">1. </w:t>
      </w:r>
      <w:r>
        <w:rPr>
          <w:b/>
          <w:bCs/>
        </w:rPr>
        <w:t>KRITERET E PËRGJITHSHME TË PRANIMIT/KUALIFIKIMIT</w:t>
      </w:r>
    </w:p>
    <w:p w:rsidR="00413BAF" w:rsidRDefault="00413BAF" w:rsidP="00413BAF">
      <w:pPr>
        <w:pStyle w:val="NormalWeb"/>
        <w:spacing w:before="0" w:beforeAutospacing="0" w:after="80" w:afterAutospacing="0"/>
        <w:jc w:val="both"/>
        <w:rPr>
          <w:bCs/>
        </w:rPr>
      </w:pPr>
    </w:p>
    <w:p w:rsidR="00413BAF" w:rsidRPr="000656D0" w:rsidRDefault="00413BAF" w:rsidP="00413BAF">
      <w:pPr>
        <w:pStyle w:val="NormalWeb"/>
        <w:spacing w:before="0" w:beforeAutospacing="0" w:after="80" w:afterAutospacing="0"/>
        <w:jc w:val="both"/>
        <w:rPr>
          <w:bCs/>
        </w:rPr>
      </w:pPr>
      <w:r>
        <w:rPr>
          <w:bCs/>
        </w:rPr>
        <w:t>Kandidati/Ofertuesi duhet të dorëzojë</w:t>
      </w:r>
      <w:r w:rsidRPr="000656D0">
        <w:rPr>
          <w:bCs/>
        </w:rPr>
        <w:t>:</w:t>
      </w:r>
    </w:p>
    <w:p w:rsidR="00413BAF" w:rsidRPr="00FF6146" w:rsidRDefault="00413BAF" w:rsidP="00413BAF">
      <w:pPr>
        <w:pStyle w:val="NormalWeb"/>
        <w:numPr>
          <w:ilvl w:val="0"/>
          <w:numId w:val="2"/>
        </w:numPr>
        <w:tabs>
          <w:tab w:val="clear" w:pos="1080"/>
          <w:tab w:val="num" w:pos="540"/>
        </w:tabs>
        <w:spacing w:before="0" w:beforeAutospacing="0" w:after="0" w:afterAutospacing="0"/>
        <w:ind w:left="540" w:hanging="540"/>
        <w:jc w:val="both"/>
        <w:rPr>
          <w:bCs/>
          <w:color w:val="FF0000"/>
        </w:rPr>
      </w:pPr>
      <w:r w:rsidRPr="00D15B90">
        <w:rPr>
          <w:bCs/>
          <w:color w:val="FF0000"/>
        </w:rPr>
        <w:t>Një dokument që vërteton se (subjekti juaj)</w:t>
      </w:r>
    </w:p>
    <w:p w:rsidR="00413BAF" w:rsidRPr="00D15B90" w:rsidRDefault="00413BAF" w:rsidP="00413BAF">
      <w:pPr>
        <w:pStyle w:val="NormalWeb"/>
        <w:spacing w:before="0" w:beforeAutospacing="0" w:after="0" w:afterAutospacing="0"/>
        <w:jc w:val="both"/>
        <w:rPr>
          <w:bCs/>
          <w:color w:val="FF0000"/>
          <w:lang w:val="pt-PT"/>
        </w:rPr>
      </w:pPr>
      <w:r w:rsidRPr="00D15B90">
        <w:rPr>
          <w:bCs/>
          <w:color w:val="FF0000"/>
          <w:lang w:val="pt-PT"/>
        </w:rPr>
        <w:t>a)      nuk është në proces falimentimi, (statusi aktiv)</w:t>
      </w:r>
    </w:p>
    <w:p w:rsidR="00413BAF" w:rsidRPr="00D15B90" w:rsidRDefault="00413BAF" w:rsidP="00413BAF">
      <w:pPr>
        <w:pStyle w:val="NormalWeb"/>
        <w:spacing w:before="0" w:beforeAutospacing="0" w:after="0" w:afterAutospacing="0"/>
        <w:jc w:val="both"/>
        <w:rPr>
          <w:bCs/>
          <w:color w:val="FF0000"/>
          <w:lang w:val="pt-PT"/>
        </w:rPr>
      </w:pPr>
      <w:r w:rsidRPr="00D15B90">
        <w:rPr>
          <w:bCs/>
          <w:color w:val="FF0000"/>
          <w:lang w:val="pt-PT"/>
        </w:rPr>
        <w:t xml:space="preserve">b)      nuk është dënuar për shkelje penale, në përputhje me Nenin 45/1 të LPP, </w:t>
      </w:r>
    </w:p>
    <w:p w:rsidR="00413BAF" w:rsidRPr="00D15B90" w:rsidRDefault="00413BAF" w:rsidP="00413BAF">
      <w:pPr>
        <w:pStyle w:val="NormalWeb"/>
        <w:spacing w:before="0" w:beforeAutospacing="0" w:after="0" w:afterAutospacing="0"/>
        <w:ind w:left="540" w:hanging="540"/>
        <w:jc w:val="both"/>
        <w:rPr>
          <w:bCs/>
          <w:color w:val="FF0000"/>
          <w:lang w:val="pt-PT"/>
        </w:rPr>
      </w:pPr>
      <w:r w:rsidRPr="00D15B90">
        <w:rPr>
          <w:bCs/>
          <w:color w:val="FF0000"/>
          <w:lang w:val="pt-PT"/>
        </w:rPr>
        <w:t xml:space="preserve">c)   nuk është dënuar me vendim të gjykatës së formës së prerë, që lidhet me aktivitetin e profesional, </w:t>
      </w:r>
    </w:p>
    <w:p w:rsidR="00413BAF" w:rsidRDefault="00413BAF" w:rsidP="00413BAF">
      <w:pPr>
        <w:pStyle w:val="NormalWeb"/>
        <w:spacing w:before="0" w:beforeAutospacing="0" w:after="0" w:afterAutospacing="0"/>
        <w:jc w:val="both"/>
        <w:rPr>
          <w:bCs/>
          <w:lang w:val="pt-PT"/>
        </w:rPr>
      </w:pPr>
    </w:p>
    <w:p w:rsidR="00413BAF" w:rsidRPr="00487F82" w:rsidRDefault="00413BAF" w:rsidP="00413BAF">
      <w:pPr>
        <w:pStyle w:val="NormalWeb"/>
        <w:spacing w:before="0" w:beforeAutospacing="0" w:after="0" w:afterAutospacing="0"/>
        <w:jc w:val="both"/>
        <w:rPr>
          <w:bCs/>
        </w:rPr>
      </w:pPr>
      <w:r w:rsidRPr="00487F82">
        <w:rPr>
          <w:bCs/>
          <w:lang w:val="pt-PT"/>
        </w:rPr>
        <w:t xml:space="preserve">Kërkesat si më sipër, plotësohen me dorëzimin e Ekstraktit të Regjistrit Tregtar për të Dhënat e Subjektit, Ekstraktit mbi Historikun e Subjektit, të lëshuara nga </w:t>
      </w:r>
      <w:r w:rsidRPr="00487F82">
        <w:rPr>
          <w:color w:val="000000"/>
          <w:lang w:val="pt-PT"/>
        </w:rPr>
        <w:t xml:space="preserve">Qendra Kombëtare e Regjistrimit, si dhe vetëdeklarimin e subjektit, sipas Shtojcës </w:t>
      </w:r>
      <w:r>
        <w:rPr>
          <w:color w:val="000000"/>
          <w:lang w:val="pt-PT"/>
        </w:rPr>
        <w:t>11</w:t>
      </w:r>
      <w:r w:rsidRPr="00487F82">
        <w:rPr>
          <w:color w:val="000000"/>
          <w:lang w:val="pt-PT"/>
        </w:rPr>
        <w:t xml:space="preserve"> “Deklaratë mbi Gjendjen Gjyqësore</w:t>
      </w:r>
      <w:r>
        <w:rPr>
          <w:color w:val="000000"/>
          <w:lang w:val="pt-PT"/>
        </w:rPr>
        <w:t>.</w:t>
      </w:r>
    </w:p>
    <w:p w:rsidR="00413BAF" w:rsidRPr="00D15B90" w:rsidRDefault="00413BAF" w:rsidP="00413BAF">
      <w:pPr>
        <w:pStyle w:val="NormalWeb"/>
        <w:spacing w:before="0" w:beforeAutospacing="0" w:after="0" w:afterAutospacing="0"/>
        <w:jc w:val="both"/>
        <w:rPr>
          <w:color w:val="FF0000"/>
        </w:rPr>
      </w:pPr>
    </w:p>
    <w:p w:rsidR="00413BAF" w:rsidRPr="00D15B90" w:rsidRDefault="00413BAF" w:rsidP="00413BAF">
      <w:pPr>
        <w:pStyle w:val="NormalWeb"/>
        <w:numPr>
          <w:ilvl w:val="0"/>
          <w:numId w:val="2"/>
        </w:numPr>
        <w:tabs>
          <w:tab w:val="clear" w:pos="1080"/>
          <w:tab w:val="num" w:pos="540"/>
        </w:tabs>
        <w:spacing w:before="0" w:beforeAutospacing="0" w:after="0" w:afterAutospacing="0"/>
        <w:ind w:left="540" w:hanging="540"/>
        <w:jc w:val="both"/>
        <w:rPr>
          <w:color w:val="FF0000"/>
        </w:rPr>
      </w:pPr>
      <w:r w:rsidRPr="00D15B90">
        <w:rPr>
          <w:bCs/>
          <w:color w:val="FF0000"/>
          <w:lang w:val="da-DK"/>
        </w:rPr>
        <w:t xml:space="preserve">Një dokument që vërteton se </w:t>
      </w:r>
      <w:r w:rsidRPr="00D15B90">
        <w:rPr>
          <w:bCs/>
          <w:color w:val="FF0000"/>
        </w:rPr>
        <w:t>(subjekti juaj):</w:t>
      </w:r>
    </w:p>
    <w:p w:rsidR="00413BAF" w:rsidRPr="00D15B90" w:rsidRDefault="00413BAF" w:rsidP="00413BAF">
      <w:pPr>
        <w:pStyle w:val="NormalWeb"/>
        <w:spacing w:before="0" w:beforeAutospacing="0" w:after="0" w:afterAutospacing="0"/>
        <w:ind w:left="540"/>
        <w:jc w:val="both"/>
        <w:rPr>
          <w:color w:val="FF0000"/>
        </w:rPr>
      </w:pPr>
    </w:p>
    <w:p w:rsidR="00413BAF" w:rsidRPr="00D15B90" w:rsidRDefault="00413BAF" w:rsidP="00413BAF">
      <w:pPr>
        <w:pStyle w:val="NormalWeb"/>
        <w:spacing w:before="0" w:beforeAutospacing="0" w:after="0" w:afterAutospacing="0"/>
        <w:jc w:val="both"/>
        <w:rPr>
          <w:color w:val="FF0000"/>
        </w:rPr>
      </w:pPr>
      <w:r w:rsidRPr="00D15B90">
        <w:rPr>
          <w:bCs/>
          <w:color w:val="FF0000"/>
        </w:rPr>
        <w:t xml:space="preserve">a)      </w:t>
      </w:r>
      <w:r w:rsidRPr="00D15B90">
        <w:rPr>
          <w:bCs/>
          <w:color w:val="FF0000"/>
          <w:lang w:val="da-DK"/>
        </w:rPr>
        <w:t>ka plotësuar detyrimet fiskale</w:t>
      </w:r>
      <w:r w:rsidRPr="00D15B90">
        <w:rPr>
          <w:color w:val="FF0000"/>
        </w:rPr>
        <w:t xml:space="preserve">, </w:t>
      </w:r>
    </w:p>
    <w:p w:rsidR="00413BAF" w:rsidRPr="00D15B90" w:rsidRDefault="00413BAF" w:rsidP="00413BAF">
      <w:pPr>
        <w:pStyle w:val="NormalWeb"/>
        <w:spacing w:before="0" w:beforeAutospacing="0" w:after="0" w:afterAutospacing="0"/>
        <w:jc w:val="both"/>
        <w:rPr>
          <w:color w:val="FF0000"/>
        </w:rPr>
      </w:pPr>
      <w:r w:rsidRPr="00D15B90">
        <w:rPr>
          <w:bCs/>
          <w:color w:val="FF0000"/>
          <w:lang w:val="da-DK"/>
        </w:rPr>
        <w:t>b)</w:t>
      </w:r>
      <w:r w:rsidRPr="00D15B90">
        <w:rPr>
          <w:color w:val="FF0000"/>
        </w:rPr>
        <w:t xml:space="preserve">     </w:t>
      </w:r>
      <w:r w:rsidRPr="00D15B90">
        <w:rPr>
          <w:bCs/>
          <w:color w:val="FF0000"/>
          <w:lang w:val="da-DK"/>
        </w:rPr>
        <w:t>ka paguar të gjitha detyrimet e sigurimeve shoqërore</w:t>
      </w:r>
      <w:r w:rsidRPr="00D15B90">
        <w:rPr>
          <w:color w:val="FF0000"/>
        </w:rPr>
        <w:t xml:space="preserve"> ,</w:t>
      </w:r>
    </w:p>
    <w:p w:rsidR="00413BAF" w:rsidRPr="00D15B90" w:rsidRDefault="00413BAF" w:rsidP="00413BAF">
      <w:pPr>
        <w:pStyle w:val="NormalWeb"/>
        <w:spacing w:before="0" w:beforeAutospacing="0" w:after="0" w:afterAutospacing="0"/>
        <w:jc w:val="both"/>
        <w:rPr>
          <w:color w:val="FF0000"/>
        </w:rPr>
      </w:pPr>
      <w:r w:rsidRPr="00D15B90">
        <w:rPr>
          <w:color w:val="FF0000"/>
        </w:rPr>
        <w:t>të lëshuar nga Administrata Tatimore.</w:t>
      </w:r>
    </w:p>
    <w:p w:rsidR="00413BAF" w:rsidRDefault="00413BAF" w:rsidP="00413BAF">
      <w:pPr>
        <w:pStyle w:val="NormalWeb"/>
        <w:spacing w:after="80"/>
        <w:jc w:val="both"/>
        <w:rPr>
          <w:bCs/>
          <w:lang w:val="da-DK"/>
        </w:rPr>
      </w:pPr>
      <w:r w:rsidRPr="00C13104">
        <w:rPr>
          <w:bCs/>
          <w:lang w:val="da-DK"/>
        </w:rPr>
        <w:t xml:space="preserve">Kriteret e Përgjithshme për </w:t>
      </w:r>
      <w:r>
        <w:rPr>
          <w:bCs/>
          <w:lang w:val="da-DK"/>
        </w:rPr>
        <w:t>Pranim, nuk duhet të ndryshohen nga autoritetet kontraktore. Këto kritere (pikat 1,2) duhet të</w:t>
      </w:r>
      <w:r w:rsidRPr="00C13104">
        <w:rPr>
          <w:bCs/>
          <w:lang w:val="da-DK"/>
        </w:rPr>
        <w:t xml:space="preserve"> vërtetohen përmes dokumentave të lëshuar jo më parë se tre muaj nga dita e hapjes së ofertës</w:t>
      </w:r>
      <w:r>
        <w:rPr>
          <w:bCs/>
          <w:lang w:val="da-DK"/>
        </w:rPr>
        <w:t xml:space="preserve">. </w:t>
      </w:r>
    </w:p>
    <w:p w:rsidR="00413BAF" w:rsidRPr="00D15B90" w:rsidRDefault="00413BAF" w:rsidP="00413BAF">
      <w:pPr>
        <w:pStyle w:val="NormalWeb"/>
        <w:spacing w:after="80"/>
        <w:jc w:val="both"/>
        <w:rPr>
          <w:color w:val="FF0000"/>
        </w:rPr>
      </w:pPr>
      <w:r>
        <w:t>3.     Operatori ekonomik duhet të jetë i regjistruar në regjistrat përkatës profesionalë ose tregtarë të shtetit në të cilin ata janë themeluar, duke vërtetuar personalitetin e tyre ligjor</w:t>
      </w:r>
      <w:r w:rsidRPr="00D15B90">
        <w:rPr>
          <w:color w:val="FF0000"/>
        </w:rPr>
        <w:t>, për këtë kandidatët duhet të dorëzojnë një kopje të Ekstraktit mbi historikun e subjektit të lëshuar nga Qendra Kombëtare e Regjistrimit.</w:t>
      </w:r>
    </w:p>
    <w:p w:rsidR="00413BAF" w:rsidRPr="004F65A5" w:rsidRDefault="00413BAF" w:rsidP="00413BAF">
      <w:pPr>
        <w:pStyle w:val="NormalWeb"/>
        <w:spacing w:after="80"/>
        <w:jc w:val="both"/>
      </w:pPr>
      <w:r>
        <w:rPr>
          <w:bCs/>
          <w:lang w:val="da-DK"/>
        </w:rPr>
        <w:t>Kan</w:t>
      </w:r>
      <w:r w:rsidRPr="004773EB">
        <w:rPr>
          <w:bCs/>
          <w:lang w:val="da-DK"/>
        </w:rPr>
        <w:t xml:space="preserve">didati/Ofertuesi </w:t>
      </w:r>
      <w:r>
        <w:rPr>
          <w:bCs/>
          <w:lang w:val="da-DK"/>
        </w:rPr>
        <w:t>i</w:t>
      </w:r>
      <w:r w:rsidRPr="004773EB">
        <w:rPr>
          <w:bCs/>
          <w:lang w:val="da-DK"/>
        </w:rPr>
        <w:t xml:space="preserve"> huaj duhet t</w:t>
      </w:r>
      <w:r>
        <w:rPr>
          <w:bCs/>
          <w:lang w:val="da-DK"/>
        </w:rPr>
        <w:t>ë</w:t>
      </w:r>
      <w:r w:rsidRPr="004773EB">
        <w:rPr>
          <w:bCs/>
          <w:lang w:val="da-DK"/>
        </w:rPr>
        <w:t xml:space="preserve"> v</w:t>
      </w:r>
      <w:r>
        <w:rPr>
          <w:bCs/>
          <w:lang w:val="da-DK"/>
        </w:rPr>
        <w:t>ë</w:t>
      </w:r>
      <w:r w:rsidRPr="004773EB">
        <w:rPr>
          <w:bCs/>
          <w:lang w:val="da-DK"/>
        </w:rPr>
        <w:t>rtetoj</w:t>
      </w:r>
      <w:r>
        <w:rPr>
          <w:bCs/>
          <w:lang w:val="da-DK"/>
        </w:rPr>
        <w:t>ë</w:t>
      </w:r>
      <w:r w:rsidRPr="004773EB">
        <w:rPr>
          <w:bCs/>
          <w:lang w:val="da-DK"/>
        </w:rPr>
        <w:t xml:space="preserve"> se ai </w:t>
      </w:r>
      <w:r>
        <w:rPr>
          <w:bCs/>
          <w:lang w:val="da-DK"/>
        </w:rPr>
        <w:t xml:space="preserve">i </w:t>
      </w:r>
      <w:r w:rsidRPr="004773EB">
        <w:rPr>
          <w:bCs/>
          <w:lang w:val="da-DK"/>
        </w:rPr>
        <w:t>p</w:t>
      </w:r>
      <w:r>
        <w:rPr>
          <w:bCs/>
          <w:lang w:val="da-DK"/>
        </w:rPr>
        <w:t>lotëson</w:t>
      </w:r>
      <w:r w:rsidRPr="004773EB">
        <w:rPr>
          <w:bCs/>
          <w:lang w:val="da-DK"/>
        </w:rPr>
        <w:t xml:space="preserve"> t</w:t>
      </w:r>
      <w:r>
        <w:rPr>
          <w:bCs/>
          <w:lang w:val="da-DK"/>
        </w:rPr>
        <w:t>ë</w:t>
      </w:r>
      <w:r w:rsidRPr="004773EB">
        <w:rPr>
          <w:bCs/>
          <w:lang w:val="da-DK"/>
        </w:rPr>
        <w:t xml:space="preserve"> gjitha k</w:t>
      </w:r>
      <w:r>
        <w:rPr>
          <w:bCs/>
          <w:lang w:val="da-DK"/>
        </w:rPr>
        <w:t>ë</w:t>
      </w:r>
      <w:r w:rsidRPr="004773EB">
        <w:rPr>
          <w:bCs/>
          <w:lang w:val="da-DK"/>
        </w:rPr>
        <w:t>rkesat e renditura m</w:t>
      </w:r>
      <w:r>
        <w:rPr>
          <w:bCs/>
          <w:lang w:val="da-DK"/>
        </w:rPr>
        <w:t>ë</w:t>
      </w:r>
      <w:r w:rsidRPr="004773EB">
        <w:rPr>
          <w:bCs/>
          <w:lang w:val="da-DK"/>
        </w:rPr>
        <w:t xml:space="preserve"> sip</w:t>
      </w:r>
      <w:r>
        <w:rPr>
          <w:bCs/>
          <w:lang w:val="da-DK"/>
        </w:rPr>
        <w:t>ë</w:t>
      </w:r>
      <w:r w:rsidRPr="004773EB">
        <w:rPr>
          <w:bCs/>
          <w:lang w:val="da-DK"/>
        </w:rPr>
        <w:t>r.</w:t>
      </w:r>
      <w:r>
        <w:rPr>
          <w:bCs/>
          <w:lang w:val="da-DK"/>
        </w:rPr>
        <w:t xml:space="preserve"> Në</w:t>
      </w:r>
      <w:r>
        <w:t>se d</w:t>
      </w:r>
      <w:r>
        <w:rPr>
          <w:bCs/>
          <w:lang w:val="da-DK"/>
        </w:rPr>
        <w:t xml:space="preserve">okumentat e sipërpërmendur nuk lëshohen në shtetin e tyre të origjinës, atëherë mjafton një deklaratë me shkrim. </w:t>
      </w:r>
      <w:r w:rsidRPr="002E2557">
        <w:rPr>
          <w:bCs/>
          <w:lang w:val="da-DK"/>
        </w:rPr>
        <w:t>N</w:t>
      </w:r>
      <w:r>
        <w:rPr>
          <w:bCs/>
          <w:lang w:val="da-DK"/>
        </w:rPr>
        <w:t>ë</w:t>
      </w:r>
      <w:r w:rsidRPr="002E2557">
        <w:rPr>
          <w:bCs/>
          <w:lang w:val="da-DK"/>
        </w:rPr>
        <w:t>se gjuha e p</w:t>
      </w:r>
      <w:r>
        <w:rPr>
          <w:bCs/>
          <w:lang w:val="da-DK"/>
        </w:rPr>
        <w:t>ë</w:t>
      </w:r>
      <w:r w:rsidRPr="002E2557">
        <w:rPr>
          <w:bCs/>
          <w:lang w:val="da-DK"/>
        </w:rPr>
        <w:t>rdorur n</w:t>
      </w:r>
      <w:r>
        <w:rPr>
          <w:bCs/>
          <w:lang w:val="da-DK"/>
        </w:rPr>
        <w:t>ë</w:t>
      </w:r>
      <w:r w:rsidRPr="002E2557">
        <w:rPr>
          <w:bCs/>
          <w:lang w:val="da-DK"/>
        </w:rPr>
        <w:t xml:space="preserve"> procedur</w:t>
      </w:r>
      <w:r>
        <w:rPr>
          <w:bCs/>
          <w:lang w:val="da-DK"/>
        </w:rPr>
        <w:t>ë</w:t>
      </w:r>
      <w:r w:rsidRPr="002E2557">
        <w:rPr>
          <w:bCs/>
          <w:lang w:val="da-DK"/>
        </w:rPr>
        <w:t xml:space="preserve"> </w:t>
      </w:r>
      <w:r>
        <w:rPr>
          <w:bCs/>
          <w:lang w:val="da-DK"/>
        </w:rPr>
        <w:t>ë</w:t>
      </w:r>
      <w:r w:rsidRPr="002E2557">
        <w:rPr>
          <w:bCs/>
          <w:lang w:val="da-DK"/>
        </w:rPr>
        <w:t>sht</w:t>
      </w:r>
      <w:r>
        <w:rPr>
          <w:bCs/>
          <w:lang w:val="da-DK"/>
        </w:rPr>
        <w:t>ë</w:t>
      </w:r>
      <w:r w:rsidRPr="002E2557">
        <w:rPr>
          <w:bCs/>
          <w:lang w:val="da-DK"/>
        </w:rPr>
        <w:t xml:space="preserve"> shqip, at</w:t>
      </w:r>
      <w:r>
        <w:rPr>
          <w:bCs/>
          <w:lang w:val="da-DK"/>
        </w:rPr>
        <w:t>ë</w:t>
      </w:r>
      <w:r w:rsidRPr="002E2557">
        <w:rPr>
          <w:bCs/>
          <w:lang w:val="da-DK"/>
        </w:rPr>
        <w:t>her</w:t>
      </w:r>
      <w:r>
        <w:rPr>
          <w:bCs/>
          <w:lang w:val="da-DK"/>
        </w:rPr>
        <w:t>ë</w:t>
      </w:r>
      <w:r w:rsidRPr="002E2557">
        <w:rPr>
          <w:bCs/>
          <w:lang w:val="da-DK"/>
        </w:rPr>
        <w:t xml:space="preserve"> dokumentat n</w:t>
      </w:r>
      <w:r>
        <w:rPr>
          <w:bCs/>
          <w:lang w:val="da-DK"/>
        </w:rPr>
        <w:t>ë</w:t>
      </w:r>
      <w:r w:rsidRPr="002E2557">
        <w:rPr>
          <w:bCs/>
          <w:lang w:val="da-DK"/>
        </w:rPr>
        <w:t xml:space="preserve"> gjuh</w:t>
      </w:r>
      <w:r>
        <w:rPr>
          <w:bCs/>
          <w:lang w:val="da-DK"/>
        </w:rPr>
        <w:t>ë</w:t>
      </w:r>
      <w:r w:rsidRPr="002E2557">
        <w:rPr>
          <w:bCs/>
          <w:lang w:val="da-DK"/>
        </w:rPr>
        <w:t xml:space="preserve"> t</w:t>
      </w:r>
      <w:r>
        <w:rPr>
          <w:bCs/>
          <w:lang w:val="da-DK"/>
        </w:rPr>
        <w:t>ë</w:t>
      </w:r>
      <w:r w:rsidRPr="002E2557">
        <w:rPr>
          <w:bCs/>
          <w:lang w:val="da-DK"/>
        </w:rPr>
        <w:t xml:space="preserve"> huaj duhet t</w:t>
      </w:r>
      <w:r>
        <w:rPr>
          <w:bCs/>
          <w:lang w:val="da-DK"/>
        </w:rPr>
        <w:t>ë</w:t>
      </w:r>
      <w:r w:rsidRPr="002E2557">
        <w:rPr>
          <w:bCs/>
          <w:lang w:val="da-DK"/>
        </w:rPr>
        <w:t xml:space="preserve"> shoq</w:t>
      </w:r>
      <w:r>
        <w:rPr>
          <w:bCs/>
          <w:lang w:val="da-DK"/>
        </w:rPr>
        <w:t>ë</w:t>
      </w:r>
      <w:r w:rsidRPr="002E2557">
        <w:rPr>
          <w:bCs/>
          <w:lang w:val="da-DK"/>
        </w:rPr>
        <w:t>rohen me nj</w:t>
      </w:r>
      <w:r>
        <w:rPr>
          <w:bCs/>
          <w:lang w:val="da-DK"/>
        </w:rPr>
        <w:t>ë</w:t>
      </w:r>
      <w:r w:rsidRPr="002E2557">
        <w:rPr>
          <w:bCs/>
          <w:lang w:val="da-DK"/>
        </w:rPr>
        <w:t xml:space="preserve"> p</w:t>
      </w:r>
      <w:r>
        <w:rPr>
          <w:bCs/>
          <w:lang w:val="da-DK"/>
        </w:rPr>
        <w:t>ë</w:t>
      </w:r>
      <w:r w:rsidRPr="002E2557">
        <w:rPr>
          <w:bCs/>
          <w:lang w:val="da-DK"/>
        </w:rPr>
        <w:t>rkthim t</w:t>
      </w:r>
      <w:r>
        <w:rPr>
          <w:bCs/>
          <w:lang w:val="da-DK"/>
        </w:rPr>
        <w:t>ë</w:t>
      </w:r>
      <w:r w:rsidRPr="002E2557">
        <w:rPr>
          <w:bCs/>
          <w:lang w:val="da-DK"/>
        </w:rPr>
        <w:t xml:space="preserve"> noterizuar n</w:t>
      </w:r>
      <w:r>
        <w:rPr>
          <w:bCs/>
          <w:lang w:val="da-DK"/>
        </w:rPr>
        <w:t>ë</w:t>
      </w:r>
      <w:r w:rsidRPr="002E2557">
        <w:rPr>
          <w:bCs/>
          <w:lang w:val="da-DK"/>
        </w:rPr>
        <w:t xml:space="preserve"> gjuh</w:t>
      </w:r>
      <w:r>
        <w:rPr>
          <w:bCs/>
          <w:lang w:val="da-DK"/>
        </w:rPr>
        <w:t>ë</w:t>
      </w:r>
      <w:r w:rsidRPr="002E2557">
        <w:rPr>
          <w:bCs/>
          <w:lang w:val="da-DK"/>
        </w:rPr>
        <w:t>n shqipe</w:t>
      </w:r>
      <w:r w:rsidRPr="004F65A5">
        <w:t>.</w:t>
      </w:r>
    </w:p>
    <w:p w:rsidR="00413BAF" w:rsidRPr="00086DCD" w:rsidRDefault="00413BAF" w:rsidP="00413BAF">
      <w:pPr>
        <w:pStyle w:val="NormalWeb"/>
        <w:spacing w:after="80"/>
        <w:jc w:val="both"/>
      </w:pPr>
      <w:r w:rsidRPr="00C13104">
        <w:rPr>
          <w:lang w:val="da-DK"/>
        </w:rPr>
        <w:t xml:space="preserve">Në rastet e </w:t>
      </w:r>
      <w:r>
        <w:rPr>
          <w:lang w:val="da-DK"/>
        </w:rPr>
        <w:t>bashkimit</w:t>
      </w:r>
      <w:r w:rsidRPr="00C13104">
        <w:rPr>
          <w:lang w:val="da-DK"/>
        </w:rPr>
        <w:t xml:space="preserve"> të operatorëve ekonomikë, çdo anëtar i grupit duhet të dorëzojë dokumentat e lartpërmendur</w:t>
      </w:r>
      <w:r w:rsidRPr="004F65A5">
        <w:t>.</w:t>
      </w:r>
      <w:r>
        <w:tab/>
      </w:r>
      <w:r>
        <w:tab/>
      </w:r>
    </w:p>
    <w:p w:rsidR="00413BAF" w:rsidRPr="001F4D7E" w:rsidRDefault="00413BAF" w:rsidP="00413BAF">
      <w:pPr>
        <w:pStyle w:val="Caption"/>
        <w:rPr>
          <w:szCs w:val="24"/>
          <w:lang w:val="sq-AL"/>
        </w:rPr>
      </w:pPr>
      <w:bookmarkStart w:id="0" w:name="_Toc110849433"/>
      <w:bookmarkStart w:id="1" w:name="_Toc110850698"/>
      <w:r>
        <w:rPr>
          <w:szCs w:val="24"/>
          <w:lang w:val="sq-AL"/>
        </w:rPr>
        <w:t>Veç kësaj, n</w:t>
      </w:r>
      <w:r w:rsidRPr="001F4D7E">
        <w:rPr>
          <w:szCs w:val="24"/>
          <w:lang w:val="sq-AL"/>
        </w:rPr>
        <w:t xml:space="preserve">ëse oferta dorëzohet nga një </w:t>
      </w:r>
      <w:r>
        <w:rPr>
          <w:szCs w:val="24"/>
          <w:lang w:val="sq-AL"/>
        </w:rPr>
        <w:t xml:space="preserve">bashkim </w:t>
      </w:r>
      <w:r w:rsidRPr="001F4D7E">
        <w:rPr>
          <w:szCs w:val="24"/>
          <w:lang w:val="sq-AL"/>
        </w:rPr>
        <w:t>operatorë</w:t>
      </w:r>
      <w:r>
        <w:rPr>
          <w:szCs w:val="24"/>
          <w:lang w:val="sq-AL"/>
        </w:rPr>
        <w:t>sh</w:t>
      </w:r>
      <w:r w:rsidRPr="001F4D7E">
        <w:rPr>
          <w:szCs w:val="24"/>
          <w:lang w:val="sq-AL"/>
        </w:rPr>
        <w:t xml:space="preserve"> ekonomik</w:t>
      </w:r>
      <w:bookmarkEnd w:id="0"/>
      <w:bookmarkEnd w:id="1"/>
      <w:r>
        <w:rPr>
          <w:szCs w:val="24"/>
          <w:lang w:val="sq-AL"/>
        </w:rPr>
        <w:t>,</w:t>
      </w:r>
      <w:r w:rsidRPr="001F4D7E">
        <w:rPr>
          <w:szCs w:val="24"/>
          <w:lang w:val="sq-AL"/>
        </w:rPr>
        <w:t xml:space="preserve"> </w:t>
      </w:r>
      <w:r>
        <w:rPr>
          <w:szCs w:val="24"/>
          <w:lang w:val="sq-AL"/>
        </w:rPr>
        <w:t>duhet te dorezohen:</w:t>
      </w:r>
    </w:p>
    <w:p w:rsidR="00413BAF" w:rsidRPr="001F4D7E" w:rsidRDefault="00413BAF" w:rsidP="00413BAF">
      <w:pPr>
        <w:tabs>
          <w:tab w:val="num" w:pos="720"/>
        </w:tabs>
        <w:ind w:left="720" w:hanging="493"/>
      </w:pPr>
      <w:r w:rsidRPr="001F4D7E">
        <w:rPr>
          <w:b/>
        </w:rPr>
        <w:t>a.</w:t>
      </w:r>
      <w:r w:rsidRPr="001F4D7E">
        <w:t xml:space="preserve">     </w:t>
      </w:r>
      <w:r>
        <w:t>Marrëveshja e noterizuar</w:t>
      </w:r>
      <w:r w:rsidRPr="001F4D7E">
        <w:t xml:space="preserve"> </w:t>
      </w:r>
      <w:r>
        <w:t>sipas së cilës</w:t>
      </w:r>
      <w:r w:rsidRPr="001F4D7E">
        <w:t xml:space="preserve">  </w:t>
      </w:r>
      <w:r>
        <w:t xml:space="preserve">bashkimi i operatorëve ekonomikë </w:t>
      </w:r>
      <w:r w:rsidRPr="00086DCD">
        <w:t xml:space="preserve"> </w:t>
      </w:r>
      <w:r>
        <w:t>është krijuar zyrtarisht</w:t>
      </w:r>
      <w:r w:rsidRPr="001F4D7E">
        <w:t xml:space="preserve">; </w:t>
      </w:r>
    </w:p>
    <w:p w:rsidR="00413BAF" w:rsidRPr="00FF6146" w:rsidRDefault="00413BAF" w:rsidP="00413BAF">
      <w:pPr>
        <w:tabs>
          <w:tab w:val="num" w:pos="720"/>
        </w:tabs>
        <w:ind w:left="720" w:hanging="493"/>
      </w:pPr>
      <w:r w:rsidRPr="001F4D7E">
        <w:rPr>
          <w:b/>
        </w:rPr>
        <w:t>b.</w:t>
      </w:r>
      <w:r w:rsidRPr="001F4D7E">
        <w:t xml:space="preserve">   </w:t>
      </w:r>
      <w:r>
        <w:t xml:space="preserve">  Prokura e posaçme.</w:t>
      </w:r>
    </w:p>
    <w:p w:rsidR="00413BAF" w:rsidRPr="000B58A5" w:rsidRDefault="00413BAF" w:rsidP="00413BAF">
      <w:pPr>
        <w:pStyle w:val="NormalWeb"/>
        <w:spacing w:after="80"/>
        <w:jc w:val="both"/>
        <w:rPr>
          <w:b/>
          <w:lang w:val="da-DK"/>
        </w:rPr>
      </w:pPr>
      <w:r w:rsidRPr="000B58A5">
        <w:rPr>
          <w:b/>
          <w:lang w:val="da-DK"/>
        </w:rPr>
        <w:t>2. KRITERET E VEÇANTA TË KUALIFIKIMIT</w:t>
      </w:r>
    </w:p>
    <w:p w:rsidR="00413BAF" w:rsidRDefault="00413BAF" w:rsidP="00413BAF">
      <w:pPr>
        <w:pStyle w:val="NormalWeb"/>
        <w:spacing w:before="0" w:beforeAutospacing="0" w:after="80" w:afterAutospacing="0"/>
        <w:jc w:val="both"/>
        <w:rPr>
          <w:bCs/>
        </w:rPr>
      </w:pPr>
      <w:r>
        <w:t xml:space="preserve">1. </w:t>
      </w:r>
      <w:r>
        <w:rPr>
          <w:bCs/>
        </w:rPr>
        <w:t>Kandidati/Ofertuesi duhet të dorëzojë</w:t>
      </w:r>
      <w:r w:rsidRPr="000656D0">
        <w:rPr>
          <w:bCs/>
        </w:rPr>
        <w:t>:</w:t>
      </w:r>
    </w:p>
    <w:p w:rsidR="00413BAF" w:rsidRPr="00627738" w:rsidRDefault="00413BAF" w:rsidP="00413BAF">
      <w:pPr>
        <w:pStyle w:val="NormalWeb"/>
        <w:spacing w:before="0" w:beforeAutospacing="0" w:after="80" w:afterAutospacing="0"/>
        <w:jc w:val="both"/>
        <w:rPr>
          <w:bCs/>
          <w:color w:val="FF0000"/>
        </w:rPr>
      </w:pPr>
      <w:r w:rsidRPr="00627738">
        <w:rPr>
          <w:bCs/>
          <w:color w:val="FF0000"/>
        </w:rPr>
        <w:lastRenderedPageBreak/>
        <w:t>a.</w:t>
      </w:r>
      <w:r w:rsidRPr="00627738">
        <w:rPr>
          <w:bCs/>
          <w:i/>
          <w:color w:val="FF0000"/>
        </w:rPr>
        <w:t>sigurimi i ofertes</w:t>
      </w:r>
      <w:r>
        <w:rPr>
          <w:bCs/>
          <w:i/>
          <w:color w:val="FF0000"/>
        </w:rPr>
        <w:t xml:space="preserve"> sipas shtojces 3</w:t>
      </w:r>
    </w:p>
    <w:p w:rsidR="00413BAF" w:rsidRPr="00D15B90" w:rsidRDefault="00413BAF" w:rsidP="00413BAF">
      <w:pPr>
        <w:pStyle w:val="NormalWeb"/>
        <w:spacing w:before="0" w:beforeAutospacing="0" w:after="0" w:afterAutospacing="0"/>
        <w:jc w:val="both"/>
        <w:rPr>
          <w:i/>
          <w:color w:val="FF0000"/>
        </w:rPr>
      </w:pPr>
      <w:r w:rsidRPr="00D15B90">
        <w:rPr>
          <w:i/>
          <w:color w:val="FF0000"/>
        </w:rPr>
        <w:t>b.Deklaratë mbi përmbushjen e Specifikimeve teknike, sipas Shtojcës 5;</w:t>
      </w:r>
    </w:p>
    <w:p w:rsidR="00413BAF" w:rsidRPr="00D15B90" w:rsidRDefault="00413BAF" w:rsidP="00413BAF">
      <w:pPr>
        <w:pStyle w:val="NormalWeb"/>
        <w:spacing w:before="0" w:beforeAutospacing="0" w:after="0" w:afterAutospacing="0"/>
        <w:jc w:val="both"/>
        <w:rPr>
          <w:i/>
          <w:color w:val="FF0000"/>
        </w:rPr>
      </w:pPr>
      <w:r w:rsidRPr="00D15B90">
        <w:rPr>
          <w:i/>
          <w:color w:val="FF0000"/>
        </w:rPr>
        <w:t>c. Deklaratë mbi Konfliktin e Interesit sipas Shtojcës 7;</w:t>
      </w:r>
    </w:p>
    <w:p w:rsidR="00413BAF" w:rsidRPr="00D15B90" w:rsidRDefault="00413BAF" w:rsidP="00413BAF">
      <w:pPr>
        <w:pStyle w:val="Caption"/>
        <w:spacing w:before="0" w:after="0"/>
        <w:rPr>
          <w:b w:val="0"/>
          <w:i/>
          <w:color w:val="FF0000"/>
        </w:rPr>
      </w:pPr>
      <w:bookmarkStart w:id="2" w:name="_Toc257184698"/>
      <w:r w:rsidRPr="00D15B90">
        <w:rPr>
          <w:b w:val="0"/>
          <w:color w:val="FF0000"/>
        </w:rPr>
        <w:t xml:space="preserve">ç. </w:t>
      </w:r>
      <w:r w:rsidRPr="00D15B90">
        <w:rPr>
          <w:b w:val="0"/>
          <w:i/>
          <w:color w:val="FF0000"/>
        </w:rPr>
        <w:t>Përshkrimin e Ofertës</w:t>
      </w:r>
      <w:bookmarkEnd w:id="2"/>
      <w:r w:rsidRPr="00D15B90">
        <w:rPr>
          <w:b w:val="0"/>
          <w:i/>
          <w:color w:val="FF0000"/>
        </w:rPr>
        <w:t>, sipas Shtojcës 1;</w:t>
      </w:r>
    </w:p>
    <w:p w:rsidR="00413BAF" w:rsidRPr="00D15B90" w:rsidRDefault="00413BAF" w:rsidP="00413BAF">
      <w:pPr>
        <w:pStyle w:val="Caption"/>
        <w:spacing w:before="0" w:after="0"/>
        <w:rPr>
          <w:b w:val="0"/>
          <w:i/>
          <w:color w:val="FF0000"/>
        </w:rPr>
      </w:pPr>
      <w:r w:rsidRPr="00D15B90">
        <w:rPr>
          <w:b w:val="0"/>
          <w:i/>
          <w:color w:val="FF0000"/>
        </w:rPr>
        <w:t>d Formular vlerësimi sipas Shtojcës 8;</w:t>
      </w:r>
    </w:p>
    <w:p w:rsidR="00413BAF" w:rsidRPr="00D15B90" w:rsidRDefault="00413BAF" w:rsidP="00413BAF">
      <w:pPr>
        <w:rPr>
          <w:i/>
          <w:color w:val="FF0000"/>
          <w:lang w:val="en-GB" w:eastAsia="it-IT"/>
        </w:rPr>
      </w:pPr>
      <w:r w:rsidRPr="00D15B90">
        <w:rPr>
          <w:i/>
          <w:color w:val="FF0000"/>
          <w:lang w:val="en-GB" w:eastAsia="it-IT"/>
        </w:rPr>
        <w:t>dh</w:t>
      </w:r>
      <w:r w:rsidRPr="00D15B90">
        <w:rPr>
          <w:color w:val="FF0000"/>
          <w:lang w:val="en-GB" w:eastAsia="it-IT"/>
        </w:rPr>
        <w:t xml:space="preserve">. </w:t>
      </w:r>
      <w:r w:rsidRPr="00D15B90">
        <w:rPr>
          <w:i/>
          <w:color w:val="FF0000"/>
          <w:lang w:val="en-GB" w:eastAsia="it-IT"/>
        </w:rPr>
        <w:t>Deklaratë mbi disponueshmërinë e mjeteve sipas Shtojcës 9</w:t>
      </w:r>
    </w:p>
    <w:p w:rsidR="00413BAF" w:rsidRPr="00D15B90" w:rsidRDefault="00413BAF" w:rsidP="00413BAF">
      <w:pPr>
        <w:rPr>
          <w:color w:val="FF0000"/>
          <w:lang w:val="en-GB" w:eastAsia="it-IT"/>
        </w:rPr>
      </w:pPr>
      <w:r w:rsidRPr="00D15B90">
        <w:rPr>
          <w:color w:val="FF0000"/>
          <w:lang w:val="en-GB" w:eastAsia="it-IT"/>
        </w:rPr>
        <w:t>e.</w:t>
      </w:r>
      <w:r w:rsidRPr="00D15B90">
        <w:rPr>
          <w:color w:val="FF0000"/>
        </w:rPr>
        <w:t xml:space="preserve"> </w:t>
      </w:r>
      <w:r w:rsidRPr="00D15B90">
        <w:rPr>
          <w:i/>
          <w:color w:val="FF0000"/>
        </w:rPr>
        <w:t>Vërtetimin që konfirmon shlyerjen e të gjitha detyrimeve të maturuara të energjisë elektrike të kontratave të energjisë që ka operatori ekonomik që është i regjistruar në Shqipëri</w:t>
      </w:r>
      <w:r w:rsidRPr="00D15B90">
        <w:rPr>
          <w:color w:val="FF0000"/>
        </w:rPr>
        <w:t>.</w:t>
      </w:r>
    </w:p>
    <w:p w:rsidR="00413BAF" w:rsidRDefault="00413BAF" w:rsidP="00413BAF">
      <w:pPr>
        <w:pStyle w:val="NormalWeb"/>
        <w:spacing w:before="0" w:beforeAutospacing="0" w:after="80" w:afterAutospacing="0"/>
        <w:jc w:val="both"/>
      </w:pPr>
    </w:p>
    <w:p w:rsidR="00413BAF" w:rsidRPr="000656D0" w:rsidRDefault="00413BAF" w:rsidP="00413BAF">
      <w:pPr>
        <w:pStyle w:val="NormalWeb"/>
        <w:spacing w:before="0" w:beforeAutospacing="0" w:after="80" w:afterAutospacing="0"/>
        <w:jc w:val="both"/>
        <w:rPr>
          <w:bCs/>
        </w:rPr>
      </w:pPr>
      <w:r>
        <w:t xml:space="preserve">2. </w:t>
      </w:r>
      <w:r>
        <w:rPr>
          <w:bCs/>
        </w:rPr>
        <w:t>Kandidati/Ofertuesi duhet të dorëzojë</w:t>
      </w:r>
      <w:r w:rsidRPr="000656D0">
        <w:rPr>
          <w:bCs/>
        </w:rPr>
        <w:t>:</w:t>
      </w:r>
    </w:p>
    <w:p w:rsidR="00413BAF" w:rsidRDefault="00413BAF" w:rsidP="00413BAF">
      <w:pPr>
        <w:spacing w:after="80"/>
        <w:rPr>
          <w:b/>
          <w:lang w:val="da-DK"/>
        </w:rPr>
      </w:pPr>
    </w:p>
    <w:p w:rsidR="00413BAF" w:rsidRPr="002C6FE4" w:rsidRDefault="00413BAF" w:rsidP="00413BAF">
      <w:pPr>
        <w:spacing w:after="80"/>
        <w:rPr>
          <w:b/>
          <w:lang w:val="da-DK"/>
        </w:rPr>
      </w:pPr>
      <w:r w:rsidRPr="002C6FE4">
        <w:rPr>
          <w:b/>
          <w:lang w:val="da-DK"/>
        </w:rPr>
        <w:t>2.1.</w:t>
      </w:r>
      <w:r w:rsidRPr="002C6FE4">
        <w:rPr>
          <w:b/>
          <w:lang w:val="da-DK"/>
        </w:rPr>
        <w:tab/>
        <w:t xml:space="preserve">Kapaciteti ligjor i operatorëve ekonomikë: </w:t>
      </w:r>
    </w:p>
    <w:p w:rsidR="00413BAF" w:rsidRPr="002C6FE4" w:rsidRDefault="00413BAF" w:rsidP="00413BAF">
      <w:pPr>
        <w:spacing w:after="80"/>
        <w:rPr>
          <w:b/>
          <w:lang w:val="da-DK"/>
        </w:rPr>
      </w:pPr>
    </w:p>
    <w:p w:rsidR="00413BAF" w:rsidRDefault="00413BAF" w:rsidP="00413BAF">
      <w:pPr>
        <w:numPr>
          <w:ilvl w:val="0"/>
          <w:numId w:val="4"/>
        </w:numPr>
        <w:spacing w:after="80"/>
        <w:rPr>
          <w:b/>
          <w:color w:val="FF0000"/>
          <w:lang w:val="da-DK"/>
        </w:rPr>
      </w:pPr>
      <w:r>
        <w:rPr>
          <w:b/>
          <w:color w:val="FF0000"/>
          <w:lang w:val="da-DK"/>
        </w:rPr>
        <w:t xml:space="preserve">sipas percaktimeve te bera ne shtojcen 10 te ketyre DST-ve (kriteret e pergjithshme te kualifikimit) </w:t>
      </w:r>
    </w:p>
    <w:p w:rsidR="00413BAF" w:rsidRPr="00FF6146" w:rsidRDefault="00413BAF" w:rsidP="00413BAF">
      <w:pPr>
        <w:spacing w:after="80"/>
        <w:ind w:left="720"/>
        <w:rPr>
          <w:b/>
          <w:color w:val="FF0000"/>
          <w:lang w:val="da-DK"/>
        </w:rPr>
      </w:pPr>
    </w:p>
    <w:p w:rsidR="00413BAF" w:rsidRPr="00402917" w:rsidRDefault="00413BAF" w:rsidP="00413BAF">
      <w:pPr>
        <w:numPr>
          <w:ilvl w:val="1"/>
          <w:numId w:val="1"/>
        </w:numPr>
        <w:spacing w:after="80"/>
        <w:rPr>
          <w:b/>
          <w:color w:val="FF0000"/>
        </w:rPr>
      </w:pPr>
      <w:r w:rsidRPr="002C6FE4">
        <w:rPr>
          <w:b/>
          <w:bCs/>
          <w:lang w:val="da-DK"/>
        </w:rPr>
        <w:t>Kapaciteti ekonomik dhe financiar:</w:t>
      </w:r>
      <w:r>
        <w:rPr>
          <w:lang w:val="da-DK"/>
        </w:rPr>
        <w:t xml:space="preserve">  </w:t>
      </w:r>
    </w:p>
    <w:p w:rsidR="00413BAF" w:rsidRDefault="00413BAF" w:rsidP="00413BAF">
      <w:pPr>
        <w:spacing w:after="80"/>
        <w:ind w:left="1080"/>
        <w:rPr>
          <w:b/>
          <w:color w:val="FF0000"/>
        </w:rPr>
      </w:pPr>
      <w:r w:rsidRPr="002C6FE4">
        <w:rPr>
          <w:b/>
          <w:color w:val="FF0000"/>
        </w:rPr>
        <w:t>1.Deklarate / V</w:t>
      </w:r>
      <w:r>
        <w:rPr>
          <w:b/>
          <w:color w:val="FF0000"/>
        </w:rPr>
        <w:t>ertetim te Xhiros  vjetore  per tre vitet e fundit  (2013,2014,2015)</w:t>
      </w:r>
      <w:r w:rsidRPr="002C6FE4">
        <w:rPr>
          <w:b/>
          <w:color w:val="FF0000"/>
        </w:rPr>
        <w:t xml:space="preserve">  ne  një vlerë jo me te vogel se </w:t>
      </w:r>
      <w:r>
        <w:rPr>
          <w:b/>
          <w:color w:val="FF0000"/>
        </w:rPr>
        <w:t>fondi limit.</w:t>
      </w:r>
    </w:p>
    <w:p w:rsidR="00413BAF" w:rsidRDefault="00413BAF" w:rsidP="00413BAF">
      <w:pPr>
        <w:spacing w:after="80"/>
        <w:ind w:left="1080"/>
        <w:rPr>
          <w:b/>
          <w:color w:val="FF0000"/>
        </w:rPr>
      </w:pPr>
    </w:p>
    <w:p w:rsidR="00413BAF" w:rsidRDefault="00413BAF" w:rsidP="00413BAF">
      <w:pPr>
        <w:spacing w:after="80"/>
        <w:ind w:left="1080"/>
        <w:rPr>
          <w:b/>
          <w:color w:val="FF0000"/>
        </w:rPr>
      </w:pPr>
      <w:r>
        <w:rPr>
          <w:b/>
          <w:color w:val="FF0000"/>
        </w:rPr>
        <w:t>2</w:t>
      </w:r>
      <w:r w:rsidRPr="002C6FE4">
        <w:rPr>
          <w:b/>
          <w:color w:val="FF0000"/>
        </w:rPr>
        <w:t>.Një çertifikatë të gjendjes financiare nga një ose më shumë banka me vlere jo me te ulet se 10% e fondit</w:t>
      </w:r>
      <w:r>
        <w:rPr>
          <w:b/>
          <w:color w:val="FF0000"/>
        </w:rPr>
        <w:t xml:space="preserve"> limit, leshuar jo me pare se 5 (pes</w:t>
      </w:r>
      <w:r w:rsidRPr="002C6FE4">
        <w:rPr>
          <w:b/>
          <w:color w:val="FF0000"/>
        </w:rPr>
        <w:t>e) dite,  para dates se zhvillimit te tenderit.</w:t>
      </w:r>
    </w:p>
    <w:p w:rsidR="00413BAF" w:rsidRDefault="00413BAF" w:rsidP="00413BAF">
      <w:pPr>
        <w:spacing w:after="80"/>
        <w:ind w:left="1080"/>
        <w:rPr>
          <w:b/>
          <w:color w:val="FF0000"/>
        </w:rPr>
      </w:pPr>
    </w:p>
    <w:p w:rsidR="00413BAF" w:rsidRDefault="00413BAF" w:rsidP="00413BAF">
      <w:pPr>
        <w:spacing w:after="80"/>
        <w:ind w:left="1080"/>
        <w:rPr>
          <w:b/>
          <w:color w:val="FF0000"/>
        </w:rPr>
      </w:pPr>
      <w:r>
        <w:rPr>
          <w:b/>
          <w:color w:val="FF0000"/>
        </w:rPr>
        <w:t>3.Vertetim+mandat pagese per shlyerjen e taksave vendore per vitet 2015, 2016 (ku ka seline operatori ekonomik).</w:t>
      </w:r>
    </w:p>
    <w:p w:rsidR="00413BAF" w:rsidRDefault="00413BAF" w:rsidP="00413BAF">
      <w:pPr>
        <w:spacing w:after="80"/>
        <w:ind w:left="1080"/>
        <w:rPr>
          <w:b/>
          <w:color w:val="FF0000"/>
        </w:rPr>
      </w:pPr>
    </w:p>
    <w:p w:rsidR="00413BAF" w:rsidRDefault="00413BAF" w:rsidP="00413BAF">
      <w:pPr>
        <w:spacing w:after="80"/>
        <w:ind w:left="1080"/>
        <w:rPr>
          <w:b/>
          <w:color w:val="FF0000"/>
        </w:rPr>
      </w:pPr>
      <w:r>
        <w:rPr>
          <w:b/>
          <w:color w:val="FF0000"/>
        </w:rPr>
        <w:t>4.</w:t>
      </w:r>
      <w:r w:rsidRPr="00AB4A1B">
        <w:rPr>
          <w:b/>
          <w:color w:val="FF0000"/>
        </w:rPr>
        <w:t xml:space="preserve"> </w:t>
      </w:r>
      <w:r w:rsidRPr="00894D18">
        <w:rPr>
          <w:b/>
          <w:lang w:val="it-IT"/>
        </w:rPr>
        <w:t xml:space="preserve"> </w:t>
      </w:r>
      <w:r w:rsidRPr="00894D18">
        <w:rPr>
          <w:b/>
          <w:color w:val="FF0000"/>
          <w:lang w:val="it-IT"/>
        </w:rPr>
        <w:t xml:space="preserve">Te paraqitet </w:t>
      </w:r>
      <w:r w:rsidRPr="00894D18">
        <w:rPr>
          <w:b/>
          <w:color w:val="FF0000"/>
        </w:rPr>
        <w:t xml:space="preserve">vertetim qe verteton se operatori ekonomik nuk ka asnje  lloj detyrimi te kundrejt Bashkise Roskovec dhe Njesive Administrative ne </w:t>
      </w:r>
      <w:r>
        <w:rPr>
          <w:b/>
          <w:color w:val="FF0000"/>
        </w:rPr>
        <w:t>varesi  Kuman, Kurjan dhe Strum:</w:t>
      </w:r>
    </w:p>
    <w:p w:rsidR="00413BAF" w:rsidRDefault="00413BAF" w:rsidP="00413BAF">
      <w:pPr>
        <w:numPr>
          <w:ilvl w:val="0"/>
          <w:numId w:val="10"/>
        </w:numPr>
        <w:spacing w:after="80"/>
        <w:rPr>
          <w:b/>
          <w:color w:val="FF0000"/>
        </w:rPr>
      </w:pPr>
      <w:r w:rsidRPr="00894D18">
        <w:rPr>
          <w:b/>
          <w:color w:val="FF0000"/>
        </w:rPr>
        <w:t>percaktuar sipas Ligjit nr.9632, datë 30.10.2006 "Per Taksat Vendore ne Republ</w:t>
      </w:r>
      <w:r>
        <w:rPr>
          <w:b/>
          <w:color w:val="FF0000"/>
        </w:rPr>
        <w:t xml:space="preserve">iken e Shqiperise" te ndryshuar </w:t>
      </w:r>
    </w:p>
    <w:p w:rsidR="00413BAF" w:rsidRPr="00402917" w:rsidRDefault="00413BAF" w:rsidP="00413BAF">
      <w:pPr>
        <w:numPr>
          <w:ilvl w:val="0"/>
          <w:numId w:val="10"/>
        </w:numPr>
        <w:spacing w:after="80"/>
        <w:rPr>
          <w:b/>
          <w:color w:val="FF0000"/>
        </w:rPr>
      </w:pPr>
      <w:r w:rsidRPr="00402917">
        <w:rPr>
          <w:b/>
          <w:color w:val="FF0000"/>
        </w:rPr>
        <w:t>si dhe detyrime te tjera te mundshme qe rrjedhin nga ligje/ akte nenligjore/kontrata te caktuara.</w:t>
      </w:r>
    </w:p>
    <w:p w:rsidR="00413BAF" w:rsidRDefault="00413BAF" w:rsidP="00413BAF">
      <w:pPr>
        <w:spacing w:after="80"/>
        <w:rPr>
          <w:b/>
          <w:color w:val="FF0000"/>
        </w:rPr>
      </w:pPr>
    </w:p>
    <w:p w:rsidR="00413BAF" w:rsidRDefault="00413BAF" w:rsidP="00413BAF">
      <w:pPr>
        <w:spacing w:after="80"/>
        <w:rPr>
          <w:b/>
          <w:color w:val="FF0000"/>
        </w:rPr>
      </w:pPr>
    </w:p>
    <w:p w:rsidR="00413BAF" w:rsidRDefault="00413BAF" w:rsidP="00413BAF">
      <w:pPr>
        <w:spacing w:after="80"/>
        <w:rPr>
          <w:b/>
          <w:color w:val="FF0000"/>
        </w:rPr>
      </w:pPr>
    </w:p>
    <w:p w:rsidR="00413BAF" w:rsidRDefault="00413BAF" w:rsidP="00413BAF">
      <w:pPr>
        <w:spacing w:after="80"/>
        <w:rPr>
          <w:b/>
          <w:color w:val="FF0000"/>
        </w:rPr>
      </w:pPr>
    </w:p>
    <w:p w:rsidR="00413BAF" w:rsidRDefault="00413BAF" w:rsidP="00413BAF">
      <w:pPr>
        <w:spacing w:after="80"/>
        <w:rPr>
          <w:b/>
          <w:color w:val="FF0000"/>
        </w:rPr>
      </w:pPr>
    </w:p>
    <w:p w:rsidR="00413BAF" w:rsidRDefault="00413BAF" w:rsidP="00413BAF">
      <w:pPr>
        <w:spacing w:after="80"/>
        <w:rPr>
          <w:b/>
          <w:color w:val="FF0000"/>
        </w:rPr>
      </w:pPr>
    </w:p>
    <w:p w:rsidR="00413BAF" w:rsidRPr="002C6FE4" w:rsidRDefault="00413BAF" w:rsidP="00413BAF">
      <w:pPr>
        <w:spacing w:after="80"/>
        <w:rPr>
          <w:b/>
          <w:color w:val="FF0000"/>
        </w:rPr>
      </w:pPr>
    </w:p>
    <w:p w:rsidR="00413BAF" w:rsidRPr="002C6FE4" w:rsidRDefault="00413BAF" w:rsidP="00413BAF">
      <w:pPr>
        <w:spacing w:after="80"/>
        <w:ind w:left="720"/>
        <w:rPr>
          <w:b/>
          <w:color w:val="FF0000"/>
          <w:lang w:val="da-DK"/>
        </w:rPr>
      </w:pPr>
      <w:r w:rsidRPr="002C6FE4">
        <w:rPr>
          <w:b/>
          <w:bCs/>
          <w:lang w:val="da-DK"/>
        </w:rPr>
        <w:t>2.3</w:t>
      </w:r>
      <w:r w:rsidRPr="002C6FE4">
        <w:rPr>
          <w:b/>
          <w:bCs/>
          <w:lang w:val="da-DK"/>
        </w:rPr>
        <w:tab/>
        <w:t>Kapacitetiteknik:</w:t>
      </w:r>
      <w:r w:rsidRPr="002C6FE4">
        <w:rPr>
          <w:lang w:val="da-DK"/>
        </w:rPr>
        <w:t xml:space="preserve">  </w:t>
      </w:r>
      <w:r w:rsidRPr="002C6FE4">
        <w:rPr>
          <w:lang w:val="da-DK"/>
        </w:rPr>
        <w:br/>
      </w:r>
    </w:p>
    <w:p w:rsidR="00413BAF" w:rsidRPr="00751963" w:rsidRDefault="00413BAF" w:rsidP="00413BAF">
      <w:pPr>
        <w:numPr>
          <w:ilvl w:val="0"/>
          <w:numId w:val="4"/>
        </w:numPr>
        <w:autoSpaceDE w:val="0"/>
        <w:autoSpaceDN w:val="0"/>
        <w:adjustRightInd w:val="0"/>
        <w:jc w:val="both"/>
        <w:rPr>
          <w:b/>
          <w:color w:val="FF0000"/>
        </w:rPr>
      </w:pPr>
      <w:r w:rsidRPr="002C6FE4">
        <w:rPr>
          <w:b/>
          <w:color w:val="FF0000"/>
        </w:rPr>
        <w:t>Punë të ngjashme për një objekt të vetëm n</w:t>
      </w:r>
      <w:r>
        <w:rPr>
          <w:b/>
          <w:color w:val="FF0000"/>
        </w:rPr>
        <w:t>ë një vlerë jo me te vogel se 50</w:t>
      </w:r>
      <w:r w:rsidRPr="002C6FE4">
        <w:rPr>
          <w:b/>
          <w:color w:val="FF0000"/>
        </w:rPr>
        <w:t xml:space="preserve">% e vlerës së përllogaritur të kontratës që prokurohet dhe që është realizuar gjatë </w:t>
      </w:r>
      <w:r>
        <w:rPr>
          <w:b/>
          <w:color w:val="FF0000"/>
        </w:rPr>
        <w:t>tre</w:t>
      </w:r>
      <w:r w:rsidRPr="002C6FE4">
        <w:rPr>
          <w:b/>
          <w:color w:val="FF0000"/>
        </w:rPr>
        <w:t xml:space="preserve"> viteve të fundit </w:t>
      </w:r>
      <w:r w:rsidRPr="002C6FE4">
        <w:rPr>
          <w:b/>
          <w:i/>
          <w:color w:val="FF0000"/>
          <w:u w:val="single"/>
        </w:rPr>
        <w:t xml:space="preserve">ose </w:t>
      </w:r>
    </w:p>
    <w:p w:rsidR="00413BAF" w:rsidRDefault="00413BAF" w:rsidP="00413BAF">
      <w:pPr>
        <w:autoSpaceDE w:val="0"/>
        <w:autoSpaceDN w:val="0"/>
        <w:adjustRightInd w:val="0"/>
        <w:ind w:left="720"/>
        <w:jc w:val="both"/>
        <w:rPr>
          <w:b/>
          <w:color w:val="FF0000"/>
        </w:rPr>
      </w:pPr>
      <w:r w:rsidRPr="002C6FE4">
        <w:rPr>
          <w:b/>
          <w:i/>
          <w:color w:val="FF0000"/>
          <w:u w:val="single"/>
        </w:rPr>
        <w:t xml:space="preserve"> </w:t>
      </w:r>
      <w:r>
        <w:rPr>
          <w:b/>
          <w:color w:val="FF0000"/>
        </w:rPr>
        <w:t xml:space="preserve">punë të ngjashme , ku vlera </w:t>
      </w:r>
      <w:r w:rsidRPr="002C6FE4">
        <w:rPr>
          <w:b/>
          <w:color w:val="FF0000"/>
        </w:rPr>
        <w:t xml:space="preserve"> totale e punëve të kryera, e marrë së bashku, gjatë tri viteve të fundit eshte </w:t>
      </w:r>
      <w:r>
        <w:rPr>
          <w:b/>
          <w:color w:val="FF0000"/>
        </w:rPr>
        <w:t>te pakten sa dyfishi i vleres se kontrates qe prokurohet.</w:t>
      </w:r>
    </w:p>
    <w:p w:rsidR="00413BAF" w:rsidRDefault="00413BAF" w:rsidP="00413BAF">
      <w:pPr>
        <w:autoSpaceDE w:val="0"/>
        <w:autoSpaceDN w:val="0"/>
        <w:adjustRightInd w:val="0"/>
        <w:ind w:left="720"/>
        <w:jc w:val="both"/>
        <w:rPr>
          <w:b/>
          <w:color w:val="FF0000"/>
        </w:rPr>
      </w:pPr>
      <w:r>
        <w:rPr>
          <w:b/>
          <w:color w:val="FF0000"/>
        </w:rPr>
        <w:t>Plotesimi i njerit prej 2 kushteve te mesiperme e ben oferten te kualifikueshme.</w:t>
      </w:r>
    </w:p>
    <w:p w:rsidR="00413BAF" w:rsidRPr="002C6FE4" w:rsidRDefault="00413BAF" w:rsidP="00413BAF">
      <w:pPr>
        <w:autoSpaceDE w:val="0"/>
        <w:autoSpaceDN w:val="0"/>
        <w:adjustRightInd w:val="0"/>
        <w:ind w:left="720"/>
        <w:jc w:val="both"/>
        <w:rPr>
          <w:b/>
          <w:color w:val="FF0000"/>
        </w:rPr>
      </w:pPr>
    </w:p>
    <w:p w:rsidR="00413BAF" w:rsidRPr="002C6FE4" w:rsidRDefault="00413BAF" w:rsidP="00413BAF">
      <w:pPr>
        <w:autoSpaceDE w:val="0"/>
        <w:autoSpaceDN w:val="0"/>
        <w:adjustRightInd w:val="0"/>
        <w:ind w:left="720"/>
        <w:jc w:val="both"/>
        <w:rPr>
          <w:i/>
        </w:rPr>
      </w:pPr>
      <w:bookmarkStart w:id="3" w:name="OLE_LINK34"/>
      <w:bookmarkStart w:id="4" w:name="OLE_LINK35"/>
      <w:r w:rsidRPr="002C6FE4">
        <w:rPr>
          <w:i/>
        </w:rPr>
        <w:t>a)-Per kontrata te realizuara me Institucione shteterore,  duhet te paraqitet :</w:t>
      </w:r>
    </w:p>
    <w:p w:rsidR="00413BAF" w:rsidRDefault="00413BAF" w:rsidP="00413BAF">
      <w:pPr>
        <w:numPr>
          <w:ilvl w:val="0"/>
          <w:numId w:val="3"/>
        </w:numPr>
        <w:autoSpaceDE w:val="0"/>
        <w:autoSpaceDN w:val="0"/>
        <w:adjustRightInd w:val="0"/>
        <w:rPr>
          <w:i/>
        </w:rPr>
      </w:pPr>
      <w:r w:rsidRPr="002C6FE4">
        <w:rPr>
          <w:i/>
        </w:rPr>
        <w:t>kontrata mes paleve,</w:t>
      </w:r>
    </w:p>
    <w:p w:rsidR="00413BAF" w:rsidRDefault="00413BAF" w:rsidP="00413BAF">
      <w:pPr>
        <w:numPr>
          <w:ilvl w:val="0"/>
          <w:numId w:val="3"/>
        </w:numPr>
        <w:autoSpaceDE w:val="0"/>
        <w:autoSpaceDN w:val="0"/>
        <w:adjustRightInd w:val="0"/>
        <w:rPr>
          <w:i/>
        </w:rPr>
      </w:pPr>
      <w:r w:rsidRPr="00751963">
        <w:rPr>
          <w:i/>
        </w:rPr>
        <w:t xml:space="preserve"> formulari I vleresimit</w:t>
      </w:r>
      <w:r>
        <w:rPr>
          <w:i/>
        </w:rPr>
        <w:t xml:space="preserve"> nga investitori</w:t>
      </w:r>
      <w:r w:rsidRPr="00751963">
        <w:rPr>
          <w:i/>
        </w:rPr>
        <w:t xml:space="preserve"> sipas shtojces 8</w:t>
      </w:r>
    </w:p>
    <w:p w:rsidR="00413BAF" w:rsidRDefault="00413BAF" w:rsidP="00413BAF">
      <w:pPr>
        <w:numPr>
          <w:ilvl w:val="0"/>
          <w:numId w:val="3"/>
        </w:numPr>
        <w:autoSpaceDE w:val="0"/>
        <w:autoSpaceDN w:val="0"/>
        <w:adjustRightInd w:val="0"/>
        <w:rPr>
          <w:i/>
        </w:rPr>
      </w:pPr>
      <w:r>
        <w:rPr>
          <w:i/>
        </w:rPr>
        <w:t>akt kolaudimi</w:t>
      </w:r>
    </w:p>
    <w:p w:rsidR="00413BAF" w:rsidRPr="00751963" w:rsidRDefault="00413BAF" w:rsidP="00413BAF">
      <w:pPr>
        <w:numPr>
          <w:ilvl w:val="0"/>
          <w:numId w:val="3"/>
        </w:numPr>
        <w:autoSpaceDE w:val="0"/>
        <w:autoSpaceDN w:val="0"/>
        <w:adjustRightInd w:val="0"/>
        <w:rPr>
          <w:i/>
        </w:rPr>
      </w:pPr>
      <w:r w:rsidRPr="00751963">
        <w:rPr>
          <w:i/>
        </w:rPr>
        <w:t>situacion perfundimtar.</w:t>
      </w:r>
    </w:p>
    <w:bookmarkEnd w:id="3"/>
    <w:bookmarkEnd w:id="4"/>
    <w:p w:rsidR="00413BAF" w:rsidRDefault="00413BAF" w:rsidP="00413BAF">
      <w:pPr>
        <w:autoSpaceDE w:val="0"/>
        <w:autoSpaceDN w:val="0"/>
        <w:adjustRightInd w:val="0"/>
        <w:ind w:left="720"/>
        <w:jc w:val="both"/>
        <w:rPr>
          <w:i/>
        </w:rPr>
      </w:pPr>
    </w:p>
    <w:p w:rsidR="00413BAF" w:rsidRPr="002C6FE4" w:rsidRDefault="00413BAF" w:rsidP="00413BAF">
      <w:pPr>
        <w:pStyle w:val="NormalWeb"/>
        <w:spacing w:after="80"/>
        <w:jc w:val="both"/>
        <w:rPr>
          <w:b/>
          <w:color w:val="FF0000"/>
          <w:u w:val="single"/>
          <w:lang w:val="da-DK"/>
        </w:rPr>
      </w:pPr>
      <w:r w:rsidRPr="002C6FE4">
        <w:rPr>
          <w:b/>
          <w:color w:val="FF0000"/>
          <w:u w:val="single"/>
          <w:lang w:val="da-DK"/>
        </w:rPr>
        <w:t>1.Licenca lidhur me  ekzekutimin e punimeve:</w:t>
      </w:r>
    </w:p>
    <w:p w:rsidR="00413BAF" w:rsidRDefault="00413BAF" w:rsidP="00413BAF">
      <w:pPr>
        <w:pStyle w:val="NormalWeb"/>
        <w:spacing w:before="0" w:beforeAutospacing="0" w:after="80" w:afterAutospacing="0"/>
        <w:outlineLvl w:val="0"/>
        <w:rPr>
          <w:b/>
          <w:color w:val="FF0000"/>
        </w:rPr>
      </w:pPr>
      <w:r>
        <w:rPr>
          <w:b/>
          <w:color w:val="FF0000"/>
        </w:rPr>
        <w:t>License profesionale te shoqerise lidhur me ekzekutimin e e puneve te kontrates:</w:t>
      </w:r>
    </w:p>
    <w:p w:rsidR="00413BAF" w:rsidRPr="006949B0" w:rsidRDefault="00413BAF" w:rsidP="00413BAF">
      <w:pPr>
        <w:pStyle w:val="NormalWeb"/>
        <w:spacing w:before="0" w:beforeAutospacing="0" w:after="80" w:afterAutospacing="0"/>
        <w:outlineLvl w:val="0"/>
        <w:rPr>
          <w:b/>
        </w:rPr>
      </w:pPr>
    </w:p>
    <w:p w:rsidR="00413BAF" w:rsidRPr="006949B0"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NP.1 -Klasifikimi "A"</w:t>
      </w:r>
    </w:p>
    <w:p w:rsidR="00413BAF" w:rsidRPr="00192A92"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NP.4-Klasifikimi "A"</w:t>
      </w:r>
    </w:p>
    <w:p w:rsidR="00413BAF" w:rsidRPr="006949B0"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NP.11 -Klasifikimi "A"</w:t>
      </w:r>
    </w:p>
    <w:p w:rsidR="00413BAF"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NP.12 -Klasifikimi "A"</w:t>
      </w:r>
    </w:p>
    <w:p w:rsidR="00413BAF" w:rsidRPr="00326D8D" w:rsidRDefault="00413BAF" w:rsidP="00413BAF">
      <w:pPr>
        <w:pStyle w:val="Paragrafi"/>
        <w:ind w:left="360" w:firstLine="0"/>
        <w:jc w:val="left"/>
        <w:rPr>
          <w:rFonts w:ascii="Times New Roman" w:hAnsi="Times New Roman"/>
          <w:i/>
          <w:sz w:val="24"/>
          <w:szCs w:val="24"/>
          <w:lang w:val="it-IT"/>
        </w:rPr>
      </w:pPr>
    </w:p>
    <w:p w:rsidR="00413BAF" w:rsidRPr="006949B0"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NS.1 -Klasifikimi "A"</w:t>
      </w:r>
    </w:p>
    <w:p w:rsidR="00413BAF"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NS.5 -Klasifikimi "A"</w:t>
      </w:r>
    </w:p>
    <w:p w:rsidR="00413BAF"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NS.6 -Klasifikimi "A"</w:t>
      </w:r>
    </w:p>
    <w:p w:rsidR="00413BAF" w:rsidRDefault="00413BAF" w:rsidP="00413BAF">
      <w:pPr>
        <w:pStyle w:val="Paragrafi"/>
        <w:numPr>
          <w:ilvl w:val="0"/>
          <w:numId w:val="6"/>
        </w:numPr>
        <w:jc w:val="left"/>
        <w:rPr>
          <w:rFonts w:ascii="Times New Roman" w:hAnsi="Times New Roman"/>
          <w:i/>
          <w:sz w:val="24"/>
          <w:szCs w:val="24"/>
          <w:lang w:val="it-IT"/>
        </w:rPr>
      </w:pPr>
      <w:r>
        <w:rPr>
          <w:rFonts w:ascii="Times New Roman" w:hAnsi="Times New Roman"/>
          <w:i/>
          <w:sz w:val="24"/>
          <w:szCs w:val="24"/>
          <w:lang w:val="it-IT"/>
        </w:rPr>
        <w:t>License per zbatim punimesh pikat NS.18 -Klasifikimi "A"</w:t>
      </w:r>
    </w:p>
    <w:p w:rsidR="00413BAF" w:rsidRDefault="00413BAF" w:rsidP="00413BAF">
      <w:pPr>
        <w:pStyle w:val="Paragrafi"/>
        <w:ind w:left="360" w:firstLine="0"/>
        <w:jc w:val="left"/>
        <w:rPr>
          <w:rFonts w:ascii="Times New Roman" w:hAnsi="Times New Roman"/>
          <w:i/>
          <w:sz w:val="24"/>
          <w:szCs w:val="24"/>
          <w:lang w:val="it-IT"/>
        </w:rPr>
      </w:pPr>
    </w:p>
    <w:p w:rsidR="00413BAF" w:rsidRDefault="00413BAF" w:rsidP="00413BAF">
      <w:pPr>
        <w:pStyle w:val="Paragrafi"/>
        <w:ind w:left="360" w:firstLine="0"/>
        <w:jc w:val="left"/>
        <w:rPr>
          <w:rFonts w:ascii="Times New Roman" w:hAnsi="Times New Roman"/>
          <w:i/>
          <w:sz w:val="24"/>
          <w:szCs w:val="24"/>
          <w:lang w:val="it-IT"/>
        </w:rPr>
      </w:pPr>
    </w:p>
    <w:p w:rsidR="00413BAF" w:rsidRDefault="00413BAF" w:rsidP="00413BAF">
      <w:pPr>
        <w:pStyle w:val="Paragrafi"/>
        <w:ind w:left="360" w:firstLine="0"/>
        <w:jc w:val="left"/>
        <w:rPr>
          <w:rFonts w:ascii="Times New Roman" w:hAnsi="Times New Roman"/>
          <w:i/>
          <w:sz w:val="24"/>
          <w:szCs w:val="24"/>
          <w:lang w:val="it-IT"/>
        </w:rPr>
      </w:pPr>
    </w:p>
    <w:p w:rsidR="00413BAF" w:rsidRDefault="00413BAF" w:rsidP="00413BAF">
      <w:pPr>
        <w:pStyle w:val="Paragrafi"/>
        <w:ind w:left="360" w:firstLine="0"/>
        <w:jc w:val="left"/>
        <w:rPr>
          <w:rFonts w:ascii="Times New Roman" w:hAnsi="Times New Roman"/>
          <w:i/>
          <w:sz w:val="24"/>
          <w:szCs w:val="24"/>
          <w:lang w:val="it-IT"/>
        </w:rPr>
      </w:pPr>
      <w:r>
        <w:rPr>
          <w:rFonts w:ascii="Times New Roman" w:hAnsi="Times New Roman"/>
          <w:i/>
          <w:sz w:val="24"/>
          <w:szCs w:val="24"/>
          <w:lang w:val="it-IT"/>
        </w:rPr>
        <w:t>Stafi drejtues i shoqerise :</w:t>
      </w:r>
    </w:p>
    <w:p w:rsidR="00413BAF" w:rsidRDefault="00413BAF" w:rsidP="00413BAF">
      <w:pPr>
        <w:pStyle w:val="Paragrafi"/>
        <w:ind w:left="360" w:firstLine="0"/>
        <w:jc w:val="left"/>
        <w:rPr>
          <w:rFonts w:ascii="Times New Roman" w:hAnsi="Times New Roman"/>
          <w:i/>
          <w:sz w:val="24"/>
          <w:szCs w:val="24"/>
          <w:lang w:val="it-IT"/>
        </w:rPr>
      </w:pPr>
    </w:p>
    <w:p w:rsidR="00413BAF" w:rsidRDefault="00413BAF" w:rsidP="00413BAF">
      <w:pPr>
        <w:numPr>
          <w:ilvl w:val="0"/>
          <w:numId w:val="7"/>
        </w:numPr>
        <w:spacing w:after="80"/>
        <w:jc w:val="both"/>
        <w:rPr>
          <w:color w:val="000000"/>
        </w:rPr>
      </w:pPr>
      <w:r>
        <w:rPr>
          <w:color w:val="000000"/>
        </w:rPr>
        <w:t xml:space="preserve">Ing.Ndertimi  </w:t>
      </w:r>
    </w:p>
    <w:p w:rsidR="00413BAF" w:rsidRDefault="00413BAF" w:rsidP="00413BAF">
      <w:pPr>
        <w:numPr>
          <w:ilvl w:val="0"/>
          <w:numId w:val="7"/>
        </w:numPr>
        <w:spacing w:after="80"/>
        <w:jc w:val="both"/>
        <w:rPr>
          <w:color w:val="000000"/>
        </w:rPr>
      </w:pPr>
      <w:r>
        <w:rPr>
          <w:color w:val="000000"/>
        </w:rPr>
        <w:t>Teknik ndertimi</w:t>
      </w:r>
    </w:p>
    <w:p w:rsidR="00413BAF" w:rsidRDefault="00413BAF" w:rsidP="00413BAF">
      <w:pPr>
        <w:numPr>
          <w:ilvl w:val="0"/>
          <w:numId w:val="7"/>
        </w:numPr>
        <w:spacing w:after="80"/>
        <w:jc w:val="both"/>
        <w:rPr>
          <w:color w:val="000000"/>
        </w:rPr>
      </w:pPr>
      <w:r>
        <w:rPr>
          <w:color w:val="000000"/>
        </w:rPr>
        <w:t>Arkitekt i licensuar</w:t>
      </w:r>
    </w:p>
    <w:p w:rsidR="00413BAF" w:rsidRDefault="00413BAF" w:rsidP="00413BAF">
      <w:pPr>
        <w:pStyle w:val="Paragrafi"/>
        <w:ind w:firstLine="0"/>
        <w:jc w:val="left"/>
        <w:rPr>
          <w:rFonts w:ascii="Times New Roman" w:hAnsi="Times New Roman"/>
          <w:i/>
          <w:sz w:val="24"/>
          <w:szCs w:val="24"/>
          <w:lang w:val="it-IT"/>
        </w:rPr>
      </w:pPr>
    </w:p>
    <w:p w:rsidR="00413BAF" w:rsidRDefault="00413BAF" w:rsidP="00413BAF">
      <w:pPr>
        <w:pStyle w:val="Paragrafi"/>
        <w:ind w:firstLine="0"/>
        <w:jc w:val="left"/>
        <w:rPr>
          <w:rFonts w:ascii="Times New Roman" w:hAnsi="Times New Roman"/>
          <w:i/>
          <w:sz w:val="24"/>
          <w:szCs w:val="24"/>
          <w:lang w:val="it-IT"/>
        </w:rPr>
      </w:pPr>
      <w:r>
        <w:rPr>
          <w:rFonts w:ascii="Times New Roman" w:hAnsi="Times New Roman"/>
          <w:i/>
          <w:sz w:val="24"/>
          <w:szCs w:val="24"/>
          <w:lang w:val="it-IT"/>
        </w:rPr>
        <w:t>shoqeruar me Cv, Diplome, kontrate pune dhe te figurojne ne listepagesat per peirudhen</w:t>
      </w:r>
    </w:p>
    <w:p w:rsidR="00413BAF" w:rsidRDefault="00413BAF" w:rsidP="00413BAF">
      <w:pPr>
        <w:pStyle w:val="Paragrafi"/>
        <w:ind w:firstLine="0"/>
        <w:jc w:val="left"/>
        <w:rPr>
          <w:rFonts w:ascii="Times New Roman" w:hAnsi="Times New Roman"/>
          <w:i/>
          <w:sz w:val="24"/>
          <w:szCs w:val="24"/>
          <w:lang w:val="it-IT"/>
        </w:rPr>
      </w:pPr>
      <w:r>
        <w:rPr>
          <w:rFonts w:ascii="Times New Roman" w:hAnsi="Times New Roman"/>
          <w:i/>
          <w:sz w:val="24"/>
          <w:szCs w:val="24"/>
          <w:lang w:val="it-IT"/>
        </w:rPr>
        <w:t xml:space="preserve"> janar 2013-maj 2016.</w:t>
      </w:r>
    </w:p>
    <w:p w:rsidR="00413BAF" w:rsidRDefault="00413BAF" w:rsidP="00413BAF">
      <w:pPr>
        <w:pStyle w:val="Paragrafi"/>
        <w:ind w:firstLine="0"/>
        <w:jc w:val="left"/>
        <w:rPr>
          <w:rFonts w:ascii="Times New Roman" w:hAnsi="Times New Roman"/>
          <w:i/>
          <w:sz w:val="24"/>
          <w:szCs w:val="24"/>
          <w:lang w:val="it-IT"/>
        </w:rPr>
      </w:pPr>
      <w:r>
        <w:rPr>
          <w:rFonts w:ascii="Times New Roman" w:hAnsi="Times New Roman"/>
          <w:i/>
          <w:sz w:val="24"/>
          <w:szCs w:val="24"/>
          <w:lang w:val="it-IT"/>
        </w:rPr>
        <w:t>Te kete te punesuar nje inxhinier elektrik te siguruar te pakten 3 muajt e fundit.</w:t>
      </w:r>
    </w:p>
    <w:p w:rsidR="00413BAF" w:rsidRDefault="00413BAF" w:rsidP="00413BAF">
      <w:pPr>
        <w:pStyle w:val="Paragrafi"/>
        <w:ind w:firstLine="0"/>
        <w:jc w:val="left"/>
        <w:rPr>
          <w:rFonts w:ascii="Times New Roman" w:hAnsi="Times New Roman"/>
          <w:i/>
          <w:sz w:val="24"/>
          <w:szCs w:val="24"/>
          <w:lang w:val="it-IT"/>
        </w:rPr>
      </w:pPr>
    </w:p>
    <w:p w:rsidR="00413BAF" w:rsidRDefault="00413BAF" w:rsidP="00413BAF">
      <w:pPr>
        <w:pStyle w:val="Paragrafi"/>
        <w:ind w:firstLine="0"/>
        <w:jc w:val="left"/>
        <w:rPr>
          <w:rFonts w:ascii="Times New Roman" w:hAnsi="Times New Roman"/>
          <w:i/>
          <w:sz w:val="24"/>
          <w:szCs w:val="24"/>
          <w:lang w:val="it-IT"/>
        </w:rPr>
      </w:pPr>
    </w:p>
    <w:p w:rsidR="00413BAF" w:rsidRDefault="00413BAF" w:rsidP="00413BAF">
      <w:pPr>
        <w:pStyle w:val="Paragrafi"/>
        <w:ind w:firstLine="0"/>
        <w:jc w:val="left"/>
        <w:rPr>
          <w:rFonts w:ascii="Times New Roman" w:hAnsi="Times New Roman"/>
          <w:i/>
          <w:sz w:val="24"/>
          <w:szCs w:val="24"/>
          <w:lang w:val="it-IT"/>
        </w:rPr>
      </w:pPr>
    </w:p>
    <w:p w:rsidR="00413BAF" w:rsidRPr="00D82CB7" w:rsidRDefault="00413BAF" w:rsidP="00413BAF">
      <w:pPr>
        <w:pStyle w:val="Paragrafi"/>
        <w:ind w:firstLine="0"/>
        <w:jc w:val="left"/>
        <w:rPr>
          <w:rFonts w:ascii="Times New Roman" w:hAnsi="Times New Roman"/>
          <w:i/>
          <w:sz w:val="24"/>
          <w:szCs w:val="24"/>
          <w:lang w:val="it-IT"/>
        </w:rPr>
      </w:pPr>
    </w:p>
    <w:p w:rsidR="00413BAF" w:rsidRPr="002C6FE4" w:rsidRDefault="00413BAF" w:rsidP="00413BAF">
      <w:pPr>
        <w:autoSpaceDE w:val="0"/>
        <w:autoSpaceDN w:val="0"/>
        <w:adjustRightInd w:val="0"/>
        <w:jc w:val="both"/>
        <w:rPr>
          <w:b/>
          <w:u w:val="single"/>
          <w:lang w:val="da-DK"/>
        </w:rPr>
      </w:pPr>
      <w:r w:rsidRPr="002C6FE4">
        <w:rPr>
          <w:b/>
          <w:color w:val="FF0000"/>
          <w:u w:val="single"/>
          <w:lang w:val="da-DK"/>
        </w:rPr>
        <w:t>2.Deshmi per fuqine mesatare punetore te operatorit ekonomik:</w:t>
      </w:r>
    </w:p>
    <w:p w:rsidR="00413BAF" w:rsidRPr="002C6FE4" w:rsidRDefault="00413BAF" w:rsidP="00413BAF">
      <w:pPr>
        <w:pStyle w:val="Paragrafi"/>
        <w:ind w:firstLine="0"/>
        <w:rPr>
          <w:rFonts w:ascii="Times New Roman" w:hAnsi="Times New Roman"/>
          <w:sz w:val="24"/>
          <w:szCs w:val="24"/>
          <w:lang w:val="it-IT"/>
        </w:rPr>
      </w:pPr>
    </w:p>
    <w:p w:rsidR="00413BAF" w:rsidRDefault="00413BAF" w:rsidP="00413BAF">
      <w:pPr>
        <w:spacing w:after="80"/>
        <w:jc w:val="both"/>
        <w:rPr>
          <w:color w:val="000000"/>
        </w:rPr>
      </w:pPr>
      <w:r w:rsidRPr="002C6FE4">
        <w:rPr>
          <w:b/>
        </w:rPr>
        <w:t>a-</w:t>
      </w:r>
      <w:r w:rsidRPr="002C6FE4">
        <w:rPr>
          <w:color w:val="000000"/>
        </w:rPr>
        <w:t xml:space="preserve">Një punësim mesatar i të paktën </w:t>
      </w:r>
      <w:r>
        <w:rPr>
          <w:b/>
          <w:color w:val="000000"/>
        </w:rPr>
        <w:t xml:space="preserve">35 </w:t>
      </w:r>
      <w:r w:rsidRPr="002C6FE4">
        <w:rPr>
          <w:b/>
          <w:color w:val="000000"/>
        </w:rPr>
        <w:t xml:space="preserve"> </w:t>
      </w:r>
      <w:r w:rsidRPr="00683AFF">
        <w:rPr>
          <w:b/>
          <w:i/>
          <w:color w:val="000000"/>
        </w:rPr>
        <w:t>(</w:t>
      </w:r>
      <w:r>
        <w:rPr>
          <w:b/>
          <w:i/>
          <w:color w:val="000000"/>
        </w:rPr>
        <w:t>tridhjetepese</w:t>
      </w:r>
      <w:r w:rsidRPr="002C6FE4">
        <w:rPr>
          <w:b/>
          <w:color w:val="000000"/>
        </w:rPr>
        <w:t>) personash</w:t>
      </w:r>
      <w:r>
        <w:rPr>
          <w:color w:val="000000"/>
        </w:rPr>
        <w:t xml:space="preserve">, per periudhen </w:t>
      </w:r>
    </w:p>
    <w:p w:rsidR="00413BAF" w:rsidRDefault="00413BAF" w:rsidP="00413BAF">
      <w:pPr>
        <w:spacing w:after="80"/>
        <w:jc w:val="both"/>
        <w:rPr>
          <w:color w:val="000000"/>
        </w:rPr>
      </w:pPr>
      <w:r>
        <w:rPr>
          <w:color w:val="000000"/>
        </w:rPr>
        <w:t>janar 2014-maj 2016 .</w:t>
      </w:r>
    </w:p>
    <w:p w:rsidR="00413BAF" w:rsidRPr="001D57DE" w:rsidRDefault="00413BAF" w:rsidP="00413BAF">
      <w:pPr>
        <w:spacing w:after="80"/>
        <w:jc w:val="both"/>
        <w:rPr>
          <w:i/>
          <w:color w:val="000000"/>
        </w:rPr>
      </w:pPr>
      <w:r>
        <w:rPr>
          <w:color w:val="000000"/>
        </w:rPr>
        <w:t xml:space="preserve">Te paraqiten : </w:t>
      </w:r>
      <w:r w:rsidRPr="001D57DE">
        <w:rPr>
          <w:i/>
          <w:color w:val="000000"/>
        </w:rPr>
        <w:t>vertetim nga dega e tatimeve perkatese</w:t>
      </w:r>
      <w:r>
        <w:rPr>
          <w:i/>
          <w:color w:val="000000"/>
        </w:rPr>
        <w:t xml:space="preserve">, </w:t>
      </w:r>
    </w:p>
    <w:p w:rsidR="00413BAF" w:rsidRDefault="00413BAF" w:rsidP="00413BAF">
      <w:pPr>
        <w:spacing w:after="80"/>
        <w:jc w:val="both"/>
        <w:rPr>
          <w:i/>
          <w:color w:val="000000"/>
        </w:rPr>
      </w:pPr>
      <w:r>
        <w:rPr>
          <w:i/>
          <w:color w:val="000000"/>
        </w:rPr>
        <w:t xml:space="preserve">                 </w:t>
      </w:r>
      <w:r w:rsidRPr="001D57DE">
        <w:rPr>
          <w:i/>
          <w:color w:val="000000"/>
        </w:rPr>
        <w:t xml:space="preserve">  listepa</w:t>
      </w:r>
      <w:r>
        <w:rPr>
          <w:i/>
          <w:color w:val="000000"/>
        </w:rPr>
        <w:t>gesat per periudhen e mesiperme konfirmuar nga organet tatimore.</w:t>
      </w:r>
    </w:p>
    <w:p w:rsidR="00413BAF" w:rsidRPr="00D82CB7" w:rsidRDefault="00413BAF" w:rsidP="00413BAF">
      <w:pPr>
        <w:spacing w:after="80"/>
        <w:jc w:val="both"/>
        <w:rPr>
          <w:i/>
          <w:color w:val="000000"/>
        </w:rPr>
      </w:pPr>
    </w:p>
    <w:p w:rsidR="00413BAF" w:rsidRPr="00D82CB7" w:rsidRDefault="00413BAF" w:rsidP="00413BAF">
      <w:pPr>
        <w:autoSpaceDE w:val="0"/>
        <w:autoSpaceDN w:val="0"/>
        <w:adjustRightInd w:val="0"/>
        <w:jc w:val="both"/>
        <w:rPr>
          <w:b/>
          <w:color w:val="FF0000"/>
          <w:u w:val="single"/>
        </w:rPr>
      </w:pPr>
      <w:r w:rsidRPr="002C6FE4">
        <w:rPr>
          <w:b/>
          <w:color w:val="FF0000"/>
          <w:u w:val="single"/>
        </w:rPr>
        <w:t>3.Disponimi i mjeteve te meposhtme:</w:t>
      </w:r>
      <w:r>
        <w:rPr>
          <w:b/>
          <w:color w:val="FF0000"/>
          <w:u w:val="single"/>
        </w:rPr>
        <w:t xml:space="preserve">  </w:t>
      </w:r>
    </w:p>
    <w:p w:rsidR="00413BAF" w:rsidRPr="002C6FE4" w:rsidRDefault="00413BAF" w:rsidP="00413BAF">
      <w:pPr>
        <w:autoSpaceDE w:val="0"/>
        <w:autoSpaceDN w:val="0"/>
        <w:adjustRightInd w:val="0"/>
        <w:jc w:val="both"/>
        <w:rPr>
          <w:b/>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8"/>
        <w:gridCol w:w="4950"/>
      </w:tblGrid>
      <w:tr w:rsidR="00413BAF" w:rsidRPr="002C6FE4" w:rsidTr="0081003D">
        <w:tc>
          <w:tcPr>
            <w:tcW w:w="4158" w:type="dxa"/>
          </w:tcPr>
          <w:p w:rsidR="00413BAF" w:rsidRPr="002C6FE4" w:rsidRDefault="00413BAF" w:rsidP="0081003D">
            <w:pPr>
              <w:tabs>
                <w:tab w:val="left" w:pos="576"/>
                <w:tab w:val="left" w:leader="underscore" w:pos="9360"/>
              </w:tabs>
              <w:rPr>
                <w:b/>
                <w:bCs/>
              </w:rPr>
            </w:pPr>
            <w:r>
              <w:rPr>
                <w:b/>
                <w:bCs/>
              </w:rPr>
              <w:t>Lloji i Mjeteve</w:t>
            </w:r>
          </w:p>
        </w:tc>
        <w:tc>
          <w:tcPr>
            <w:tcW w:w="4950" w:type="dxa"/>
          </w:tcPr>
          <w:p w:rsidR="00413BAF" w:rsidRPr="002C6FE4" w:rsidRDefault="00413BAF" w:rsidP="0081003D">
            <w:pPr>
              <w:tabs>
                <w:tab w:val="left" w:pos="576"/>
                <w:tab w:val="left" w:leader="underscore" w:pos="9360"/>
              </w:tabs>
              <w:jc w:val="center"/>
              <w:rPr>
                <w:b/>
                <w:bCs/>
              </w:rPr>
            </w:pPr>
            <w:r>
              <w:rPr>
                <w:b/>
                <w:bCs/>
              </w:rPr>
              <w:t>Njesia/</w:t>
            </w:r>
            <w:r w:rsidRPr="002C6FE4">
              <w:rPr>
                <w:b/>
                <w:bCs/>
              </w:rPr>
              <w:t>Sasia</w:t>
            </w:r>
          </w:p>
        </w:tc>
      </w:tr>
      <w:tr w:rsidR="00413BAF" w:rsidRPr="002C6FE4" w:rsidTr="0081003D">
        <w:tc>
          <w:tcPr>
            <w:tcW w:w="4158" w:type="dxa"/>
          </w:tcPr>
          <w:p w:rsidR="00413BAF" w:rsidRPr="00431C91" w:rsidRDefault="00413BAF" w:rsidP="0081003D">
            <w:pPr>
              <w:tabs>
                <w:tab w:val="left" w:pos="576"/>
                <w:tab w:val="left" w:leader="underscore" w:pos="9360"/>
              </w:tabs>
              <w:rPr>
                <w:bCs/>
              </w:rPr>
            </w:pPr>
            <w:r>
              <w:rPr>
                <w:bCs/>
              </w:rPr>
              <w:t>Autovinc</w:t>
            </w:r>
          </w:p>
        </w:tc>
        <w:tc>
          <w:tcPr>
            <w:tcW w:w="4950" w:type="dxa"/>
          </w:tcPr>
          <w:p w:rsidR="00413BAF" w:rsidRPr="00431C91" w:rsidRDefault="00413BAF" w:rsidP="0081003D">
            <w:pPr>
              <w:tabs>
                <w:tab w:val="left" w:pos="576"/>
                <w:tab w:val="left" w:leader="underscore" w:pos="9360"/>
              </w:tabs>
              <w:jc w:val="center"/>
              <w:rPr>
                <w:bCs/>
              </w:rPr>
            </w:pPr>
            <w:r>
              <w:rPr>
                <w:bCs/>
              </w:rPr>
              <w:t>2 (dy) cope</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kamioncina</w:t>
            </w:r>
          </w:p>
        </w:tc>
        <w:tc>
          <w:tcPr>
            <w:tcW w:w="4950" w:type="dxa"/>
          </w:tcPr>
          <w:p w:rsidR="00413BAF" w:rsidRDefault="00413BAF" w:rsidP="0081003D">
            <w:pPr>
              <w:tabs>
                <w:tab w:val="left" w:pos="576"/>
                <w:tab w:val="left" w:leader="underscore" w:pos="9360"/>
              </w:tabs>
              <w:jc w:val="center"/>
              <w:rPr>
                <w:bCs/>
              </w:rPr>
            </w:pPr>
            <w:r>
              <w:rPr>
                <w:bCs/>
              </w:rPr>
              <w:t>2 (dy) cope</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Pompe suvatimi</w:t>
            </w:r>
          </w:p>
        </w:tc>
        <w:tc>
          <w:tcPr>
            <w:tcW w:w="4950" w:type="dxa"/>
          </w:tcPr>
          <w:p w:rsidR="00413BAF" w:rsidRDefault="00413BAF" w:rsidP="0081003D">
            <w:pPr>
              <w:tabs>
                <w:tab w:val="left" w:pos="576"/>
                <w:tab w:val="left" w:leader="underscore" w:pos="9360"/>
              </w:tabs>
              <w:jc w:val="center"/>
              <w:rPr>
                <w:bCs/>
              </w:rPr>
            </w:pPr>
            <w:r>
              <w:rPr>
                <w:bCs/>
              </w:rPr>
              <w:t>2 (dy) cope</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Pompe nivelimi</w:t>
            </w:r>
          </w:p>
        </w:tc>
        <w:tc>
          <w:tcPr>
            <w:tcW w:w="4950" w:type="dxa"/>
          </w:tcPr>
          <w:p w:rsidR="00413BAF" w:rsidRDefault="00413BAF" w:rsidP="0081003D">
            <w:pPr>
              <w:tabs>
                <w:tab w:val="left" w:pos="576"/>
                <w:tab w:val="left" w:leader="underscore" w:pos="9360"/>
              </w:tabs>
              <w:jc w:val="center"/>
              <w:rPr>
                <w:bCs/>
              </w:rPr>
            </w:pPr>
            <w:r>
              <w:rPr>
                <w:bCs/>
              </w:rPr>
              <w:t>1 (nje) cope</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 xml:space="preserve">Skele elektrike tip ashensor </w:t>
            </w:r>
          </w:p>
        </w:tc>
        <w:tc>
          <w:tcPr>
            <w:tcW w:w="4950" w:type="dxa"/>
          </w:tcPr>
          <w:p w:rsidR="00413BAF" w:rsidRDefault="00413BAF" w:rsidP="0081003D">
            <w:pPr>
              <w:tabs>
                <w:tab w:val="left" w:pos="576"/>
                <w:tab w:val="left" w:leader="underscore" w:pos="9360"/>
              </w:tabs>
              <w:jc w:val="center"/>
              <w:rPr>
                <w:bCs/>
              </w:rPr>
            </w:pPr>
            <w:r>
              <w:rPr>
                <w:bCs/>
              </w:rPr>
              <w:t>1 (nje) cope</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skeleri</w:t>
            </w:r>
          </w:p>
        </w:tc>
        <w:tc>
          <w:tcPr>
            <w:tcW w:w="4950" w:type="dxa"/>
          </w:tcPr>
          <w:p w:rsidR="00413BAF" w:rsidRDefault="00413BAF" w:rsidP="0081003D">
            <w:pPr>
              <w:tabs>
                <w:tab w:val="left" w:pos="576"/>
                <w:tab w:val="left" w:leader="underscore" w:pos="9360"/>
              </w:tabs>
              <w:jc w:val="center"/>
              <w:rPr>
                <w:bCs/>
              </w:rPr>
            </w:pPr>
            <w:r>
              <w:rPr>
                <w:bCs/>
              </w:rPr>
              <w:t>1500m2</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Autobot uji</w:t>
            </w:r>
          </w:p>
        </w:tc>
        <w:tc>
          <w:tcPr>
            <w:tcW w:w="4950" w:type="dxa"/>
          </w:tcPr>
          <w:p w:rsidR="00413BAF" w:rsidRDefault="00413BAF" w:rsidP="0081003D">
            <w:pPr>
              <w:tabs>
                <w:tab w:val="left" w:pos="576"/>
                <w:tab w:val="left" w:leader="underscore" w:pos="9360"/>
              </w:tabs>
              <w:jc w:val="center"/>
              <w:rPr>
                <w:bCs/>
              </w:rPr>
            </w:pPr>
            <w:r>
              <w:rPr>
                <w:bCs/>
              </w:rPr>
              <w:t>1 (nje) cope</w:t>
            </w:r>
          </w:p>
        </w:tc>
      </w:tr>
      <w:tr w:rsidR="00413BAF" w:rsidRPr="002C6FE4" w:rsidTr="0081003D">
        <w:tc>
          <w:tcPr>
            <w:tcW w:w="4158" w:type="dxa"/>
          </w:tcPr>
          <w:p w:rsidR="00413BAF" w:rsidRDefault="00413BAF" w:rsidP="0081003D">
            <w:pPr>
              <w:tabs>
                <w:tab w:val="left" w:pos="576"/>
                <w:tab w:val="left" w:leader="underscore" w:pos="9360"/>
              </w:tabs>
              <w:rPr>
                <w:bCs/>
              </w:rPr>
            </w:pPr>
            <w:r>
              <w:rPr>
                <w:bCs/>
              </w:rPr>
              <w:t>skrep</w:t>
            </w:r>
          </w:p>
        </w:tc>
        <w:tc>
          <w:tcPr>
            <w:tcW w:w="4950" w:type="dxa"/>
          </w:tcPr>
          <w:p w:rsidR="00413BAF" w:rsidRDefault="00413BAF" w:rsidP="0081003D">
            <w:pPr>
              <w:tabs>
                <w:tab w:val="left" w:pos="576"/>
                <w:tab w:val="left" w:leader="underscore" w:pos="9360"/>
              </w:tabs>
              <w:jc w:val="center"/>
              <w:rPr>
                <w:bCs/>
              </w:rPr>
            </w:pPr>
            <w:r>
              <w:rPr>
                <w:bCs/>
              </w:rPr>
              <w:t>1 (nje)</w:t>
            </w:r>
          </w:p>
        </w:tc>
      </w:tr>
    </w:tbl>
    <w:p w:rsidR="00413BAF" w:rsidRDefault="00413BAF" w:rsidP="00413BAF">
      <w:pPr>
        <w:tabs>
          <w:tab w:val="left" w:pos="576"/>
          <w:tab w:val="left" w:leader="underscore" w:pos="9360"/>
        </w:tabs>
        <w:ind w:left="360"/>
        <w:jc w:val="both"/>
        <w:rPr>
          <w:i/>
          <w:color w:val="FF0000"/>
        </w:rPr>
      </w:pPr>
    </w:p>
    <w:p w:rsidR="00413BAF" w:rsidRDefault="00413BAF" w:rsidP="00413BAF">
      <w:pPr>
        <w:tabs>
          <w:tab w:val="left" w:pos="576"/>
          <w:tab w:val="left" w:leader="underscore" w:pos="9360"/>
        </w:tabs>
        <w:ind w:left="360"/>
        <w:jc w:val="both"/>
        <w:rPr>
          <w:i/>
          <w:color w:val="FF0000"/>
        </w:rPr>
      </w:pPr>
    </w:p>
    <w:p w:rsidR="00413BAF" w:rsidRDefault="00413BAF" w:rsidP="00413BAF">
      <w:pPr>
        <w:tabs>
          <w:tab w:val="left" w:pos="576"/>
          <w:tab w:val="left" w:leader="underscore" w:pos="9360"/>
        </w:tabs>
        <w:ind w:left="360"/>
        <w:jc w:val="both"/>
        <w:rPr>
          <w:i/>
          <w:color w:val="FF0000"/>
        </w:rPr>
      </w:pPr>
      <w:r>
        <w:rPr>
          <w:i/>
          <w:color w:val="FF0000"/>
        </w:rPr>
        <w:t>Makinerite dhe pajisjet te jene ne pronesi ose me qera.</w:t>
      </w:r>
    </w:p>
    <w:p w:rsidR="00413BAF" w:rsidRDefault="00413BAF" w:rsidP="00413BAF">
      <w:pPr>
        <w:tabs>
          <w:tab w:val="left" w:pos="576"/>
          <w:tab w:val="left" w:leader="underscore" w:pos="9360"/>
        </w:tabs>
        <w:ind w:left="360"/>
        <w:jc w:val="both"/>
        <w:rPr>
          <w:i/>
          <w:color w:val="FF0000"/>
        </w:rPr>
      </w:pPr>
    </w:p>
    <w:p w:rsidR="00413BAF" w:rsidRPr="002C6FE4" w:rsidRDefault="00413BAF" w:rsidP="00413BAF">
      <w:pPr>
        <w:tabs>
          <w:tab w:val="left" w:pos="576"/>
          <w:tab w:val="left" w:leader="underscore" w:pos="9360"/>
        </w:tabs>
        <w:ind w:left="360"/>
        <w:jc w:val="both"/>
        <w:rPr>
          <w:i/>
          <w:color w:val="FF0000"/>
        </w:rPr>
      </w:pPr>
    </w:p>
    <w:p w:rsidR="00413BAF" w:rsidRDefault="00413BAF" w:rsidP="00413BAF">
      <w:pPr>
        <w:numPr>
          <w:ilvl w:val="0"/>
          <w:numId w:val="5"/>
        </w:numPr>
        <w:tabs>
          <w:tab w:val="clear" w:pos="1260"/>
          <w:tab w:val="num" w:pos="360"/>
          <w:tab w:val="left" w:pos="576"/>
          <w:tab w:val="left" w:leader="underscore" w:pos="9360"/>
        </w:tabs>
        <w:ind w:left="360"/>
        <w:jc w:val="both"/>
        <w:rPr>
          <w:i/>
          <w:color w:val="FF0000"/>
        </w:rPr>
      </w:pPr>
      <w:r w:rsidRPr="002C6FE4">
        <w:rPr>
          <w:i/>
          <w:color w:val="FF0000"/>
        </w:rPr>
        <w:t xml:space="preserve">Per </w:t>
      </w:r>
      <w:r w:rsidRPr="00D82CB7">
        <w:rPr>
          <w:i/>
          <w:color w:val="FF0000"/>
        </w:rPr>
        <w:t>disponimin e te gjitha mjeteve te mesiperme ofertuesit duhet te paraqesin nje deklarate mbi disponimin e makinerive sipas shtojces 9 ,  certifikaten e pronesise per mjetet, leje qarkullimi per ato mjete qe sipas ligjit perkates pajisen me leje te tille nga organi kompetent.</w:t>
      </w:r>
    </w:p>
    <w:p w:rsidR="00413BAF" w:rsidRPr="00D82CB7" w:rsidRDefault="00413BAF" w:rsidP="00413BAF">
      <w:pPr>
        <w:tabs>
          <w:tab w:val="left" w:pos="576"/>
          <w:tab w:val="left" w:leader="underscore" w:pos="9360"/>
        </w:tabs>
        <w:ind w:left="360"/>
        <w:jc w:val="both"/>
        <w:rPr>
          <w:i/>
          <w:color w:val="FF0000"/>
        </w:rPr>
      </w:pPr>
      <w:r w:rsidRPr="00D82CB7">
        <w:rPr>
          <w:i/>
          <w:color w:val="FF0000"/>
        </w:rPr>
        <w:t xml:space="preserve"> </w:t>
      </w:r>
    </w:p>
    <w:p w:rsidR="00413BAF" w:rsidRPr="00D82CB7" w:rsidRDefault="00413BAF" w:rsidP="00413BAF">
      <w:pPr>
        <w:autoSpaceDE w:val="0"/>
        <w:autoSpaceDN w:val="0"/>
        <w:adjustRightInd w:val="0"/>
        <w:jc w:val="both"/>
        <w:rPr>
          <w:i/>
          <w:color w:val="FF0000"/>
          <w:lang w:val="de-DE"/>
        </w:rPr>
      </w:pPr>
      <w:r w:rsidRPr="00D82CB7">
        <w:rPr>
          <w:i/>
          <w:color w:val="FF0000"/>
          <w:lang w:val="de-DE"/>
        </w:rPr>
        <w:t>Per mjetet dhe pajisjet e tjera qe nu</w:t>
      </w:r>
      <w:r>
        <w:rPr>
          <w:i/>
          <w:color w:val="FF0000"/>
          <w:lang w:val="de-DE"/>
        </w:rPr>
        <w:t xml:space="preserve">k pajisen me leje qarkullimi , </w:t>
      </w:r>
      <w:r w:rsidRPr="00D82CB7">
        <w:rPr>
          <w:i/>
          <w:color w:val="FF0000"/>
          <w:lang w:val="de-DE"/>
        </w:rPr>
        <w:t>ofertuesi duhet te paraqese kontrate noteriale te blerjes ose fatura tatimore te blerjes ose dokument zhdoganimi te mjetit.</w:t>
      </w:r>
    </w:p>
    <w:p w:rsidR="00413BAF" w:rsidRPr="002C6FE4" w:rsidRDefault="00413BAF" w:rsidP="00413BAF">
      <w:pPr>
        <w:autoSpaceDE w:val="0"/>
        <w:autoSpaceDN w:val="0"/>
        <w:adjustRightInd w:val="0"/>
        <w:jc w:val="both"/>
        <w:rPr>
          <w:lang w:val="de-DE"/>
        </w:rPr>
      </w:pPr>
    </w:p>
    <w:p w:rsidR="00413BAF" w:rsidRDefault="00413BAF" w:rsidP="00413BAF">
      <w:pPr>
        <w:jc w:val="both"/>
        <w:rPr>
          <w:b/>
          <w:i/>
          <w:u w:val="single"/>
        </w:rPr>
      </w:pPr>
      <w:r w:rsidRPr="00D82CB7">
        <w:rPr>
          <w:i/>
          <w:color w:val="FF0000"/>
        </w:rPr>
        <w:t>Per mjetet me qera, te paraqitet kontrata e qeramarrjes me afat vlefshmerie brenda afatit te ekzekutimit te kesaj kontrate</w:t>
      </w:r>
      <w:r>
        <w:rPr>
          <w:b/>
          <w:i/>
          <w:u w:val="single"/>
        </w:rPr>
        <w:t>.</w:t>
      </w:r>
    </w:p>
    <w:p w:rsidR="00413BAF" w:rsidRDefault="00413BAF" w:rsidP="00413BAF">
      <w:pPr>
        <w:ind w:left="720"/>
        <w:jc w:val="both"/>
        <w:rPr>
          <w:b/>
          <w:i/>
          <w:u w:val="single"/>
        </w:rPr>
      </w:pPr>
    </w:p>
    <w:p w:rsidR="00413BAF" w:rsidRPr="00D82CB7" w:rsidRDefault="00413BAF" w:rsidP="00413BAF">
      <w:pPr>
        <w:jc w:val="both"/>
        <w:rPr>
          <w:i/>
          <w:color w:val="FF0000"/>
        </w:rPr>
      </w:pPr>
      <w:r>
        <w:rPr>
          <w:i/>
          <w:color w:val="FF0000"/>
        </w:rPr>
        <w:t>Makinat e trans</w:t>
      </w:r>
      <w:r w:rsidRPr="00D82CB7">
        <w:rPr>
          <w:i/>
          <w:color w:val="FF0000"/>
        </w:rPr>
        <w:t>portit te shoqerohen gjithashtu edhe me leje transporti te mallrave leshuar nga organe kompetente ne emer te shoqerise apo subjektit pronar te mjetit.</w:t>
      </w:r>
    </w:p>
    <w:p w:rsidR="00413BAF" w:rsidRDefault="00413BAF" w:rsidP="00413BAF">
      <w:pPr>
        <w:ind w:left="720"/>
        <w:jc w:val="both"/>
        <w:rPr>
          <w:b/>
          <w:i/>
          <w:u w:val="single"/>
        </w:rPr>
      </w:pPr>
    </w:p>
    <w:p w:rsidR="00413BAF" w:rsidRPr="002C6FE4" w:rsidRDefault="00413BAF" w:rsidP="00413BAF">
      <w:pPr>
        <w:ind w:left="720"/>
        <w:jc w:val="both"/>
        <w:rPr>
          <w:b/>
          <w:i/>
          <w:u w:val="single"/>
        </w:rPr>
      </w:pPr>
    </w:p>
    <w:p w:rsidR="00413BAF" w:rsidRPr="00D82CB7" w:rsidRDefault="00413BAF" w:rsidP="00413BAF">
      <w:pPr>
        <w:jc w:val="both"/>
        <w:rPr>
          <w:b/>
          <w:color w:val="FF0000"/>
          <w:u w:val="single"/>
        </w:rPr>
      </w:pPr>
      <w:r w:rsidRPr="002C6FE4">
        <w:rPr>
          <w:b/>
          <w:color w:val="FF0000"/>
          <w:u w:val="single"/>
        </w:rPr>
        <w:t>4.Operatori ekonomik duhet te paraqese certifikatat ISO (mbi ci</w:t>
      </w:r>
      <w:r>
        <w:rPr>
          <w:b/>
          <w:color w:val="FF0000"/>
          <w:u w:val="single"/>
        </w:rPr>
        <w:t>lesine e punimeve) si me poshte:</w:t>
      </w:r>
    </w:p>
    <w:p w:rsidR="00413BAF" w:rsidRPr="0055055F" w:rsidRDefault="00413BAF" w:rsidP="00413BAF">
      <w:pPr>
        <w:pStyle w:val="NormalWeb"/>
        <w:numPr>
          <w:ilvl w:val="0"/>
          <w:numId w:val="8"/>
        </w:numPr>
        <w:autoSpaceDE w:val="0"/>
        <w:autoSpaceDN w:val="0"/>
        <w:adjustRightInd w:val="0"/>
        <w:spacing w:after="0"/>
        <w:contextualSpacing/>
        <w:jc w:val="both"/>
        <w:rPr>
          <w:b/>
          <w:color w:val="FF0000"/>
        </w:rPr>
      </w:pPr>
      <w:r w:rsidRPr="0055055F">
        <w:rPr>
          <w:b/>
          <w:color w:val="FF0000"/>
        </w:rPr>
        <w:t>Çertifikaten  ISO 9001 (Sistemi i menaxhimit te  cilesise)</w:t>
      </w:r>
    </w:p>
    <w:p w:rsidR="00413BAF" w:rsidRPr="0055055F" w:rsidRDefault="00413BAF" w:rsidP="00413BAF">
      <w:pPr>
        <w:pStyle w:val="NormalWeb"/>
        <w:numPr>
          <w:ilvl w:val="0"/>
          <w:numId w:val="8"/>
        </w:numPr>
        <w:autoSpaceDE w:val="0"/>
        <w:autoSpaceDN w:val="0"/>
        <w:adjustRightInd w:val="0"/>
        <w:spacing w:after="0"/>
        <w:contextualSpacing/>
        <w:jc w:val="both"/>
        <w:rPr>
          <w:b/>
          <w:color w:val="FF0000"/>
        </w:rPr>
      </w:pPr>
      <w:r w:rsidRPr="0055055F">
        <w:rPr>
          <w:b/>
          <w:color w:val="FF0000"/>
        </w:rPr>
        <w:t>Çertifikaten  ISO 14001 (Sistemi i menaxhimit te mjedisit)</w:t>
      </w:r>
    </w:p>
    <w:p w:rsidR="00413BAF" w:rsidRDefault="00413BAF" w:rsidP="00413BAF">
      <w:pPr>
        <w:pStyle w:val="NormalWeb"/>
        <w:numPr>
          <w:ilvl w:val="0"/>
          <w:numId w:val="8"/>
        </w:numPr>
        <w:autoSpaceDE w:val="0"/>
        <w:autoSpaceDN w:val="0"/>
        <w:adjustRightInd w:val="0"/>
        <w:spacing w:after="0"/>
        <w:contextualSpacing/>
        <w:jc w:val="both"/>
        <w:rPr>
          <w:b/>
          <w:color w:val="FF0000"/>
        </w:rPr>
      </w:pPr>
      <w:r w:rsidRPr="0055055F">
        <w:rPr>
          <w:b/>
          <w:color w:val="FF0000"/>
        </w:rPr>
        <w:lastRenderedPageBreak/>
        <w:t>Çertifikaten ISO OHSAS-18001 (Sistemi i menaxhimit te shendetit dhe sigurimit ne pune)</w:t>
      </w:r>
    </w:p>
    <w:p w:rsidR="00413BAF" w:rsidRDefault="00413BAF" w:rsidP="00413BAF">
      <w:pPr>
        <w:pStyle w:val="NormalWeb"/>
        <w:numPr>
          <w:ilvl w:val="0"/>
          <w:numId w:val="8"/>
        </w:numPr>
        <w:autoSpaceDE w:val="0"/>
        <w:autoSpaceDN w:val="0"/>
        <w:adjustRightInd w:val="0"/>
        <w:spacing w:after="0"/>
        <w:contextualSpacing/>
        <w:jc w:val="both"/>
        <w:rPr>
          <w:b/>
          <w:color w:val="FF0000"/>
        </w:rPr>
      </w:pPr>
      <w:r w:rsidRPr="0055055F">
        <w:rPr>
          <w:b/>
          <w:color w:val="FF0000"/>
        </w:rPr>
        <w:t xml:space="preserve">Çertifikaten ISO </w:t>
      </w:r>
      <w:r>
        <w:rPr>
          <w:b/>
          <w:color w:val="FF0000"/>
        </w:rPr>
        <w:t xml:space="preserve">39001-(Sistem i menaxhimit te trafikut rrugor) </w:t>
      </w:r>
    </w:p>
    <w:p w:rsidR="00413BAF" w:rsidRDefault="00413BAF" w:rsidP="00413BAF">
      <w:pPr>
        <w:pStyle w:val="NormalWeb"/>
        <w:numPr>
          <w:ilvl w:val="0"/>
          <w:numId w:val="8"/>
        </w:numPr>
        <w:autoSpaceDE w:val="0"/>
        <w:autoSpaceDN w:val="0"/>
        <w:adjustRightInd w:val="0"/>
        <w:spacing w:after="0"/>
        <w:contextualSpacing/>
        <w:jc w:val="both"/>
        <w:rPr>
          <w:b/>
          <w:color w:val="FF0000"/>
        </w:rPr>
      </w:pPr>
      <w:r w:rsidRPr="0055055F">
        <w:rPr>
          <w:b/>
          <w:color w:val="FF0000"/>
        </w:rPr>
        <w:t xml:space="preserve">Çertifikaten ISO </w:t>
      </w:r>
      <w:r>
        <w:rPr>
          <w:b/>
          <w:color w:val="FF0000"/>
        </w:rPr>
        <w:t>PAS-99 – 2012 -(Sistem i integruar i menaxhimit)</w:t>
      </w:r>
    </w:p>
    <w:p w:rsidR="00413BAF" w:rsidRDefault="00413BAF" w:rsidP="00413BAF">
      <w:pPr>
        <w:pStyle w:val="NormalWeb"/>
        <w:autoSpaceDE w:val="0"/>
        <w:autoSpaceDN w:val="0"/>
        <w:adjustRightInd w:val="0"/>
        <w:spacing w:after="0"/>
        <w:ind w:left="1260"/>
        <w:contextualSpacing/>
        <w:jc w:val="both"/>
        <w:rPr>
          <w:b/>
          <w:color w:val="FF0000"/>
        </w:rPr>
      </w:pPr>
    </w:p>
    <w:p w:rsidR="00413BAF" w:rsidRDefault="00413BAF" w:rsidP="00413BAF">
      <w:pPr>
        <w:pStyle w:val="NormalWeb"/>
        <w:autoSpaceDE w:val="0"/>
        <w:autoSpaceDN w:val="0"/>
        <w:adjustRightInd w:val="0"/>
        <w:spacing w:after="0"/>
        <w:contextualSpacing/>
        <w:jc w:val="both"/>
        <w:rPr>
          <w:b/>
          <w:color w:val="FF0000"/>
        </w:rPr>
      </w:pPr>
    </w:p>
    <w:p w:rsidR="00413BAF" w:rsidRDefault="00413BAF" w:rsidP="00413BAF">
      <w:pPr>
        <w:pStyle w:val="NormalWeb"/>
        <w:autoSpaceDE w:val="0"/>
        <w:autoSpaceDN w:val="0"/>
        <w:adjustRightInd w:val="0"/>
        <w:spacing w:after="0"/>
        <w:contextualSpacing/>
        <w:jc w:val="both"/>
        <w:rPr>
          <w:b/>
          <w:color w:val="FF0000"/>
          <w:u w:val="single"/>
        </w:rPr>
      </w:pPr>
      <w:r>
        <w:rPr>
          <w:b/>
          <w:color w:val="FF0000"/>
          <w:u w:val="single"/>
        </w:rPr>
        <w:t>5.</w:t>
      </w:r>
      <w:r w:rsidRPr="002C6FE4">
        <w:rPr>
          <w:b/>
          <w:color w:val="FF0000"/>
          <w:u w:val="single"/>
        </w:rPr>
        <w:t>Operatori ekonomik duhet te paraqese</w:t>
      </w:r>
      <w:r>
        <w:rPr>
          <w:b/>
          <w:color w:val="FF0000"/>
          <w:u w:val="single"/>
        </w:rPr>
        <w:t xml:space="preserve"> :</w:t>
      </w:r>
    </w:p>
    <w:p w:rsidR="00413BAF" w:rsidRDefault="00413BAF" w:rsidP="00413BAF">
      <w:pPr>
        <w:pStyle w:val="NormalWeb"/>
        <w:autoSpaceDE w:val="0"/>
        <w:autoSpaceDN w:val="0"/>
        <w:adjustRightInd w:val="0"/>
        <w:spacing w:after="0"/>
        <w:contextualSpacing/>
        <w:jc w:val="both"/>
        <w:rPr>
          <w:b/>
          <w:color w:val="FF0000"/>
          <w:u w:val="single"/>
        </w:rPr>
      </w:pPr>
    </w:p>
    <w:p w:rsidR="00413BAF" w:rsidRDefault="00413BAF" w:rsidP="00413BAF">
      <w:pPr>
        <w:pStyle w:val="NormalWeb"/>
        <w:numPr>
          <w:ilvl w:val="0"/>
          <w:numId w:val="9"/>
        </w:numPr>
        <w:autoSpaceDE w:val="0"/>
        <w:autoSpaceDN w:val="0"/>
        <w:adjustRightInd w:val="0"/>
        <w:spacing w:after="0"/>
        <w:contextualSpacing/>
        <w:jc w:val="both"/>
        <w:rPr>
          <w:b/>
          <w:color w:val="FF0000"/>
          <w:u w:val="single"/>
        </w:rPr>
      </w:pPr>
      <w:r>
        <w:rPr>
          <w:b/>
          <w:color w:val="FF0000"/>
          <w:u w:val="single"/>
        </w:rPr>
        <w:t>License nga organi kompetent per sherbimet ekspertize lidhur me burimet mjedisore baze.</w:t>
      </w:r>
    </w:p>
    <w:p w:rsidR="00413BAF" w:rsidRDefault="00413BAF" w:rsidP="00413BAF">
      <w:pPr>
        <w:pStyle w:val="NormalWeb"/>
        <w:autoSpaceDE w:val="0"/>
        <w:autoSpaceDN w:val="0"/>
        <w:adjustRightInd w:val="0"/>
        <w:spacing w:after="0"/>
        <w:ind w:left="1440"/>
        <w:contextualSpacing/>
        <w:jc w:val="both"/>
        <w:rPr>
          <w:b/>
          <w:color w:val="FF0000"/>
          <w:u w:val="single"/>
        </w:rPr>
      </w:pPr>
    </w:p>
    <w:p w:rsidR="00413BAF" w:rsidRDefault="00413BAF" w:rsidP="00413BAF">
      <w:pPr>
        <w:pStyle w:val="NormalWeb"/>
        <w:autoSpaceDE w:val="0"/>
        <w:autoSpaceDN w:val="0"/>
        <w:adjustRightInd w:val="0"/>
        <w:spacing w:after="0"/>
        <w:contextualSpacing/>
        <w:jc w:val="both"/>
        <w:rPr>
          <w:b/>
        </w:rPr>
      </w:pPr>
    </w:p>
    <w:p w:rsidR="00413BAF" w:rsidRDefault="00413BAF" w:rsidP="00413BAF">
      <w:pPr>
        <w:pStyle w:val="NormalWeb"/>
        <w:autoSpaceDE w:val="0"/>
        <w:autoSpaceDN w:val="0"/>
        <w:adjustRightInd w:val="0"/>
        <w:spacing w:after="0"/>
        <w:ind w:left="1260"/>
        <w:contextualSpacing/>
      </w:pPr>
      <w:r w:rsidRPr="00D82CB7">
        <w:rPr>
          <w:bCs/>
        </w:rPr>
        <w:t>Të gjithë dokumentat duhet të jenë origjinalë ose kopje të noterizuara të tyre. Rastet e mos-dorëzimit të një dokumenti, ose të dokumentave të rreme e të pasakta, konsiderohen si kushte për skualifikim</w:t>
      </w:r>
      <w:r>
        <w:t>.</w:t>
      </w:r>
    </w:p>
    <w:p w:rsidR="00413BAF" w:rsidRDefault="00413BAF" w:rsidP="00413BAF">
      <w:pPr>
        <w:pStyle w:val="NormalWeb"/>
        <w:autoSpaceDE w:val="0"/>
        <w:autoSpaceDN w:val="0"/>
        <w:adjustRightInd w:val="0"/>
        <w:spacing w:after="0"/>
        <w:ind w:left="1260"/>
        <w:contextualSpacing/>
      </w:pPr>
    </w:p>
    <w:p w:rsidR="00413BAF" w:rsidRDefault="00413BAF" w:rsidP="00413BAF">
      <w:pPr>
        <w:rPr>
          <w:b/>
        </w:rPr>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ind w:left="1260"/>
        <w:contextualSpacing/>
        <w:jc w:val="both"/>
      </w:pPr>
    </w:p>
    <w:p w:rsidR="00413BAF" w:rsidRDefault="00413BAF" w:rsidP="00413BAF">
      <w:pPr>
        <w:pStyle w:val="NormalWeb"/>
        <w:autoSpaceDE w:val="0"/>
        <w:autoSpaceDN w:val="0"/>
        <w:adjustRightInd w:val="0"/>
        <w:spacing w:after="0"/>
        <w:contextualSpacing/>
        <w:jc w:val="both"/>
      </w:pPr>
    </w:p>
    <w:p w:rsidR="00413BAF" w:rsidRDefault="00413BAF" w:rsidP="00413BAF">
      <w:pPr>
        <w:pStyle w:val="NormalWeb"/>
        <w:autoSpaceDE w:val="0"/>
        <w:autoSpaceDN w:val="0"/>
        <w:adjustRightInd w:val="0"/>
        <w:spacing w:after="0"/>
        <w:contextualSpacing/>
        <w:jc w:val="both"/>
      </w:pPr>
    </w:p>
    <w:p w:rsidR="00413BAF" w:rsidRDefault="00413BAF" w:rsidP="00413BAF">
      <w:pPr>
        <w:pStyle w:val="NormalWeb"/>
        <w:autoSpaceDE w:val="0"/>
        <w:autoSpaceDN w:val="0"/>
        <w:adjustRightInd w:val="0"/>
        <w:spacing w:after="0"/>
        <w:contextualSpacing/>
        <w:jc w:val="both"/>
      </w:pPr>
    </w:p>
    <w:p w:rsidR="00413BAF" w:rsidRDefault="00413BAF" w:rsidP="00413BAF">
      <w:pPr>
        <w:pStyle w:val="NormalWeb"/>
        <w:autoSpaceDE w:val="0"/>
        <w:autoSpaceDN w:val="0"/>
        <w:adjustRightInd w:val="0"/>
        <w:spacing w:after="0"/>
        <w:contextualSpacing/>
        <w:jc w:val="both"/>
      </w:pPr>
    </w:p>
    <w:p w:rsidR="001F2384" w:rsidRDefault="001F2384"/>
    <w:sectPr w:rsidR="001F2384" w:rsidSect="001F2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BCD" w:rsidRDefault="00843BCD" w:rsidP="00413BAF">
      <w:r>
        <w:separator/>
      </w:r>
    </w:p>
  </w:endnote>
  <w:endnote w:type="continuationSeparator" w:id="1">
    <w:p w:rsidR="00843BCD" w:rsidRDefault="00843BCD" w:rsidP="00413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F" w:rsidRDefault="00413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F" w:rsidRDefault="00413B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F" w:rsidRDefault="00413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BCD" w:rsidRDefault="00843BCD" w:rsidP="00413BAF">
      <w:r>
        <w:separator/>
      </w:r>
    </w:p>
  </w:footnote>
  <w:footnote w:type="continuationSeparator" w:id="1">
    <w:p w:rsidR="00843BCD" w:rsidRDefault="00843BCD" w:rsidP="00413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F" w:rsidRDefault="00413B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19673" o:spid="_x0000_s2050"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F" w:rsidRDefault="00413B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19674" o:spid="_x0000_s2051"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BAF" w:rsidRDefault="00413BA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19672" o:spid="_x0000_s2049"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B0EB4"/>
    <w:multiLevelType w:val="hybridMultilevel"/>
    <w:tmpl w:val="9F74B1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24404"/>
    <w:multiLevelType w:val="hybridMultilevel"/>
    <w:tmpl w:val="5904409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175E2A25"/>
    <w:multiLevelType w:val="hybridMultilevel"/>
    <w:tmpl w:val="06DEAC3E"/>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nsid w:val="1F734791"/>
    <w:multiLevelType w:val="hybridMultilevel"/>
    <w:tmpl w:val="AF1655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60FF0"/>
    <w:multiLevelType w:val="hybridMultilevel"/>
    <w:tmpl w:val="986A9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7E0445"/>
    <w:multiLevelType w:val="multilevel"/>
    <w:tmpl w:val="4218E084"/>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nsid w:val="48245AA3"/>
    <w:multiLevelType w:val="hybridMultilevel"/>
    <w:tmpl w:val="AC10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7F6443"/>
    <w:multiLevelType w:val="hybridMultilevel"/>
    <w:tmpl w:val="781AF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897A2A"/>
    <w:multiLevelType w:val="hybridMultilevel"/>
    <w:tmpl w:val="F95AA526"/>
    <w:lvl w:ilvl="0" w:tplc="0409000F">
      <w:start w:val="1"/>
      <w:numFmt w:val="decimal"/>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77EC5CA6"/>
    <w:multiLevelType w:val="hybridMultilevel"/>
    <w:tmpl w:val="0D6C4F7A"/>
    <w:lvl w:ilvl="0" w:tplc="5824DE74">
      <w:start w:val="1"/>
      <w:numFmt w:val="decimal"/>
      <w:lvlText w:val="%1."/>
      <w:lvlJc w:val="left"/>
      <w:pPr>
        <w:tabs>
          <w:tab w:val="num" w:pos="1080"/>
        </w:tabs>
        <w:ind w:left="1080" w:hanging="720"/>
      </w:pPr>
      <w:rPr>
        <w:rFonts w:hint="default"/>
        <w:color w:val="00000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4"/>
  </w:num>
  <w:num w:numId="4">
    <w:abstractNumId w:val="6"/>
  </w:num>
  <w:num w:numId="5">
    <w:abstractNumId w:val="1"/>
  </w:num>
  <w:num w:numId="6">
    <w:abstractNumId w:val="3"/>
  </w:num>
  <w:num w:numId="7">
    <w:abstractNumId w:val="7"/>
  </w:num>
  <w:num w:numId="8">
    <w:abstractNumId w:val="8"/>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13BAF"/>
    <w:rsid w:val="001456DB"/>
    <w:rsid w:val="001F2384"/>
    <w:rsid w:val="002104A7"/>
    <w:rsid w:val="00360235"/>
    <w:rsid w:val="00413BAF"/>
    <w:rsid w:val="00645F71"/>
    <w:rsid w:val="00843BCD"/>
    <w:rsid w:val="00A32B32"/>
    <w:rsid w:val="00BA3054"/>
    <w:rsid w:val="00C31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AF"/>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 Char Char, Char,Char,Normal (Web) Char Char Char Char Char,Normal (Web) Char Char Char Char Char Char Char,Normal (Web) Char Char Char Char,Char Char Char,Normal (Web)1"/>
    <w:basedOn w:val="Normal"/>
    <w:link w:val="NormalWebChar"/>
    <w:qFormat/>
    <w:rsid w:val="00413BAF"/>
    <w:pPr>
      <w:spacing w:before="100" w:beforeAutospacing="1" w:after="100" w:afterAutospacing="1"/>
    </w:pPr>
  </w:style>
  <w:style w:type="paragraph" w:styleId="Caption">
    <w:name w:val="caption"/>
    <w:basedOn w:val="Normal"/>
    <w:next w:val="Normal"/>
    <w:qFormat/>
    <w:rsid w:val="00413BAF"/>
    <w:pPr>
      <w:spacing w:before="120" w:after="120"/>
      <w:ind w:right="-403"/>
      <w:jc w:val="both"/>
    </w:pPr>
    <w:rPr>
      <w:b/>
      <w:szCs w:val="20"/>
      <w:lang w:val="en-GB" w:eastAsia="it-IT"/>
    </w:rPr>
  </w:style>
  <w:style w:type="character" w:customStyle="1" w:styleId="NormalWebChar">
    <w:name w:val="Normal (Web) Char"/>
    <w:aliases w:val=" Char Char Char Char, Char Char Char1, Char Char1,Char Char,Normal (Web) Char Char Char Char Char Char,Normal (Web) Char Char Char Char Char Char Char Char,Normal (Web) Char Char Char Char Char1,Char Char Char Char,Normal (Web)1 Char"/>
    <w:basedOn w:val="DefaultParagraphFont"/>
    <w:link w:val="NormalWeb"/>
    <w:rsid w:val="00413BAF"/>
    <w:rPr>
      <w:rFonts w:ascii="Times New Roman" w:eastAsia="Times New Roman" w:hAnsi="Times New Roman" w:cs="Times New Roman"/>
      <w:sz w:val="24"/>
      <w:szCs w:val="24"/>
      <w:lang w:val="sq-AL"/>
    </w:rPr>
  </w:style>
  <w:style w:type="paragraph" w:customStyle="1" w:styleId="Paragrafi">
    <w:name w:val="Paragrafi"/>
    <w:rsid w:val="00413BAF"/>
    <w:pPr>
      <w:widowControl w:val="0"/>
      <w:spacing w:after="0" w:line="240" w:lineRule="auto"/>
      <w:ind w:firstLine="720"/>
      <w:jc w:val="both"/>
    </w:pPr>
    <w:rPr>
      <w:rFonts w:ascii="CG Times" w:eastAsia="Times New Roman" w:hAnsi="CG Times" w:cs="Times New Roman"/>
      <w:szCs w:val="20"/>
    </w:rPr>
  </w:style>
  <w:style w:type="paragraph" w:styleId="Header">
    <w:name w:val="header"/>
    <w:basedOn w:val="Normal"/>
    <w:link w:val="HeaderChar"/>
    <w:uiPriority w:val="99"/>
    <w:semiHidden/>
    <w:unhideWhenUsed/>
    <w:rsid w:val="00413BAF"/>
    <w:pPr>
      <w:tabs>
        <w:tab w:val="center" w:pos="4680"/>
        <w:tab w:val="right" w:pos="9360"/>
      </w:tabs>
    </w:pPr>
  </w:style>
  <w:style w:type="character" w:customStyle="1" w:styleId="HeaderChar">
    <w:name w:val="Header Char"/>
    <w:basedOn w:val="DefaultParagraphFont"/>
    <w:link w:val="Header"/>
    <w:uiPriority w:val="99"/>
    <w:semiHidden/>
    <w:rsid w:val="00413BAF"/>
    <w:rPr>
      <w:rFonts w:ascii="Times New Roman" w:eastAsia="Times New Roman" w:hAnsi="Times New Roman" w:cs="Times New Roman"/>
      <w:sz w:val="24"/>
      <w:szCs w:val="24"/>
      <w:lang w:val="sq-AL"/>
    </w:rPr>
  </w:style>
  <w:style w:type="paragraph" w:styleId="Footer">
    <w:name w:val="footer"/>
    <w:basedOn w:val="Normal"/>
    <w:link w:val="FooterChar"/>
    <w:uiPriority w:val="99"/>
    <w:semiHidden/>
    <w:unhideWhenUsed/>
    <w:rsid w:val="00413BAF"/>
    <w:pPr>
      <w:tabs>
        <w:tab w:val="center" w:pos="4680"/>
        <w:tab w:val="right" w:pos="9360"/>
      </w:tabs>
    </w:pPr>
  </w:style>
  <w:style w:type="character" w:customStyle="1" w:styleId="FooterChar">
    <w:name w:val="Footer Char"/>
    <w:basedOn w:val="DefaultParagraphFont"/>
    <w:link w:val="Footer"/>
    <w:uiPriority w:val="99"/>
    <w:semiHidden/>
    <w:rsid w:val="00413BAF"/>
    <w:rPr>
      <w:rFonts w:ascii="Times New Roman" w:eastAsia="Times New Roman"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2016-06-29T14:28:00Z</dcterms:created>
  <dcterms:modified xsi:type="dcterms:W3CDTF">2016-06-29T14:30:00Z</dcterms:modified>
</cp:coreProperties>
</file>